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2" w:type="dxa"/>
        <w:tblLook w:val="01E0" w:firstRow="1" w:lastRow="1" w:firstColumn="1" w:lastColumn="1" w:noHBand="0" w:noVBand="0"/>
      </w:tblPr>
      <w:tblGrid>
        <w:gridCol w:w="3670"/>
        <w:gridCol w:w="5982"/>
      </w:tblGrid>
      <w:tr w:rsidR="00717E46" w:rsidRPr="00717E46" w:rsidTr="00DB444E">
        <w:trPr>
          <w:trHeight w:val="1666"/>
        </w:trPr>
        <w:tc>
          <w:tcPr>
            <w:tcW w:w="3670" w:type="dxa"/>
          </w:tcPr>
          <w:p w:rsidR="00717E46" w:rsidRPr="00004A0E" w:rsidRDefault="00717E46" w:rsidP="00717E46">
            <w:pPr>
              <w:spacing w:after="0" w:line="240" w:lineRule="auto"/>
              <w:jc w:val="center"/>
              <w:rPr>
                <w:rFonts w:ascii="Times New Roman" w:eastAsia="Times New Roman" w:hAnsi="Times New Roman" w:cs="Times New Roman"/>
                <w:b/>
                <w:sz w:val="26"/>
                <w:szCs w:val="26"/>
              </w:rPr>
            </w:pPr>
            <w:r w:rsidRPr="00004A0E">
              <w:rPr>
                <w:rFonts w:ascii="Times New Roman" w:eastAsia="Times New Roman" w:hAnsi="Times New Roman" w:cs="Times New Roman"/>
                <w:b/>
                <w:sz w:val="26"/>
                <w:szCs w:val="26"/>
              </w:rPr>
              <w:t>UỶ BAN NHÂN DÂN</w:t>
            </w:r>
          </w:p>
          <w:p w:rsidR="00717E46" w:rsidRPr="00717E46" w:rsidRDefault="00717E46" w:rsidP="00717E46">
            <w:pPr>
              <w:spacing w:after="0" w:line="240" w:lineRule="auto"/>
              <w:jc w:val="center"/>
              <w:rPr>
                <w:rFonts w:ascii="Times New Roman" w:eastAsia="Times New Roman" w:hAnsi="Times New Roman" w:cs="Times New Roman"/>
                <w:b/>
                <w:sz w:val="28"/>
                <w:szCs w:val="24"/>
              </w:rPr>
            </w:pPr>
            <w:r w:rsidRPr="00004A0E">
              <w:rPr>
                <w:rFonts w:ascii="Times New Roman" w:eastAsia="Times New Roman" w:hAnsi="Times New Roman" w:cs="Times New Roman"/>
                <w:b/>
                <w:sz w:val="26"/>
                <w:szCs w:val="26"/>
              </w:rPr>
              <w:t xml:space="preserve">XÃ </w:t>
            </w:r>
            <w:r w:rsidR="00860CA9" w:rsidRPr="00004A0E">
              <w:rPr>
                <w:rFonts w:ascii="Times New Roman" w:eastAsia="Times New Roman" w:hAnsi="Times New Roman" w:cs="Times New Roman"/>
                <w:b/>
                <w:sz w:val="26"/>
                <w:szCs w:val="26"/>
              </w:rPr>
              <w:t xml:space="preserve">ĐỨC </w:t>
            </w:r>
            <w:r w:rsidR="00004A0E" w:rsidRPr="00004A0E">
              <w:rPr>
                <w:rFonts w:ascii="Times New Roman" w:eastAsia="Times New Roman" w:hAnsi="Times New Roman" w:cs="Times New Roman"/>
                <w:b/>
                <w:sz w:val="26"/>
                <w:szCs w:val="26"/>
              </w:rPr>
              <w:t>THỊNH</w:t>
            </w:r>
          </w:p>
          <w:p w:rsidR="00717E46" w:rsidRPr="00717E46" w:rsidRDefault="009072C9" w:rsidP="00717E46">
            <w:pPr>
              <w:spacing w:after="0" w:line="240" w:lineRule="auto"/>
              <w:jc w:val="center"/>
              <w:rPr>
                <w:rFonts w:ascii="Times New Roman" w:eastAsia="Times New Roman" w:hAnsi="Times New Roman" w:cs="Times New Roman"/>
                <w:sz w:val="28"/>
                <w:szCs w:val="24"/>
              </w:rPr>
            </w:pPr>
            <w:r w:rsidRPr="00004A0E">
              <w:rPr>
                <w:rFonts w:ascii="Times New Roman" w:eastAsia="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128B3B70" wp14:editId="0274005F">
                      <wp:simplePos x="0" y="0"/>
                      <wp:positionH relativeFrom="column">
                        <wp:posOffset>778206</wp:posOffset>
                      </wp:positionH>
                      <wp:positionV relativeFrom="paragraph">
                        <wp:posOffset>5080</wp:posOffset>
                      </wp:positionV>
                      <wp:extent cx="5880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588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4pt" to="10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" strokecolor="#4579b8 [3044]"/>
                  </w:pict>
                </mc:Fallback>
              </mc:AlternateContent>
            </w:r>
          </w:p>
          <w:p w:rsidR="00717E46" w:rsidRPr="001D5D88" w:rsidRDefault="00717E46" w:rsidP="001D5D88">
            <w:pPr>
              <w:spacing w:after="0" w:line="240" w:lineRule="auto"/>
              <w:jc w:val="center"/>
              <w:rPr>
                <w:rFonts w:ascii="Times New Roman" w:eastAsia="Times New Roman" w:hAnsi="Times New Roman" w:cs="Times New Roman"/>
                <w:sz w:val="26"/>
                <w:szCs w:val="26"/>
              </w:rPr>
            </w:pPr>
            <w:r w:rsidRPr="001D5D88">
              <w:rPr>
                <w:rFonts w:ascii="Times New Roman" w:eastAsia="Times New Roman" w:hAnsi="Times New Roman" w:cs="Times New Roman"/>
                <w:sz w:val="26"/>
                <w:szCs w:val="26"/>
              </w:rPr>
              <w:t xml:space="preserve">Số: </w:t>
            </w:r>
            <w:r w:rsidR="001D5D88" w:rsidRPr="001D5D88">
              <w:rPr>
                <w:rFonts w:ascii="Times New Roman" w:eastAsia="Times New Roman" w:hAnsi="Times New Roman" w:cs="Times New Roman"/>
                <w:sz w:val="26"/>
                <w:szCs w:val="26"/>
              </w:rPr>
              <w:t xml:space="preserve">      </w:t>
            </w:r>
            <w:r w:rsidRPr="001D5D88">
              <w:rPr>
                <w:rFonts w:ascii="Times New Roman" w:eastAsia="Times New Roman" w:hAnsi="Times New Roman" w:cs="Times New Roman"/>
                <w:sz w:val="26"/>
                <w:szCs w:val="26"/>
              </w:rPr>
              <w:t>/KH-UBND</w:t>
            </w:r>
          </w:p>
        </w:tc>
        <w:tc>
          <w:tcPr>
            <w:tcW w:w="5982" w:type="dxa"/>
          </w:tcPr>
          <w:p w:rsidR="00717E46" w:rsidRPr="00004A0E" w:rsidRDefault="00717E46" w:rsidP="00717E46">
            <w:pPr>
              <w:spacing w:after="0" w:line="240" w:lineRule="auto"/>
              <w:jc w:val="center"/>
              <w:rPr>
                <w:rFonts w:ascii="Times New Roman" w:eastAsia="Times New Roman" w:hAnsi="Times New Roman" w:cs="Times New Roman"/>
                <w:b/>
                <w:sz w:val="26"/>
                <w:szCs w:val="26"/>
              </w:rPr>
            </w:pPr>
            <w:r w:rsidRPr="00004A0E">
              <w:rPr>
                <w:rFonts w:ascii="Times New Roman" w:eastAsia="Times New Roman" w:hAnsi="Times New Roman" w:cs="Times New Roman"/>
                <w:b/>
                <w:sz w:val="26"/>
                <w:szCs w:val="26"/>
              </w:rPr>
              <w:t>CỘNG HOÀ XÃ HỘI CHỦ NGHĨA VIỆT NAM</w:t>
            </w:r>
          </w:p>
          <w:p w:rsidR="00717E46" w:rsidRPr="00717E46" w:rsidRDefault="00717E46" w:rsidP="00717E46">
            <w:pPr>
              <w:spacing w:after="0" w:line="240" w:lineRule="auto"/>
              <w:jc w:val="center"/>
              <w:rPr>
                <w:rFonts w:ascii="Times New Roman" w:eastAsia="Times New Roman" w:hAnsi="Times New Roman" w:cs="Times New Roman"/>
                <w:b/>
                <w:sz w:val="28"/>
                <w:szCs w:val="24"/>
              </w:rPr>
            </w:pPr>
            <w:r w:rsidRPr="00004A0E">
              <w:rPr>
                <w:rFonts w:ascii="Times New Roman" w:eastAsia="Times New Roman" w:hAnsi="Times New Roman" w:cs="Times New Roman"/>
                <w:b/>
                <w:sz w:val="26"/>
                <w:szCs w:val="26"/>
              </w:rPr>
              <w:t>Độc lập - Tự do - Hạnh phúc</w:t>
            </w:r>
          </w:p>
          <w:p w:rsidR="00717E46" w:rsidRPr="00717E46" w:rsidRDefault="00717E46" w:rsidP="00717E46">
            <w:pPr>
              <w:spacing w:after="0" w:line="240" w:lineRule="auto"/>
              <w:jc w:val="center"/>
              <w:rPr>
                <w:rFonts w:ascii="Times New Roman" w:eastAsia="Times New Roman" w:hAnsi="Times New Roman" w:cs="Times New Roman"/>
                <w:sz w:val="28"/>
                <w:szCs w:val="24"/>
              </w:rPr>
            </w:pPr>
            <w:r w:rsidRPr="00717E46">
              <w:rPr>
                <w:rFonts w:ascii="Times New Roman" w:eastAsia="Times New Roman" w:hAnsi="Times New Roman" w:cs="Times New Roman"/>
                <w:noProof/>
                <w:sz w:val="28"/>
                <w:szCs w:val="24"/>
              </w:rPr>
              <mc:AlternateContent>
                <mc:Choice Requires="wps">
                  <w:drawing>
                    <wp:anchor distT="4294967295" distB="4294967295" distL="114300" distR="114300" simplePos="0" relativeHeight="251660288" behindDoc="0" locked="0" layoutInCell="1" allowOverlap="1" wp14:anchorId="3BA31EFD" wp14:editId="7BE8A613">
                      <wp:simplePos x="0" y="0"/>
                      <wp:positionH relativeFrom="column">
                        <wp:posOffset>807416</wp:posOffset>
                      </wp:positionH>
                      <wp:positionV relativeFrom="paragraph">
                        <wp:posOffset>4445</wp:posOffset>
                      </wp:positionV>
                      <wp:extent cx="2007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35pt" to="221.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"/>
                  </w:pict>
                </mc:Fallback>
              </mc:AlternateContent>
            </w:r>
          </w:p>
          <w:p w:rsidR="00717E46" w:rsidRPr="00717E46" w:rsidRDefault="00860CA9" w:rsidP="00717E46">
            <w:pPr>
              <w:spacing w:after="0" w:line="240" w:lineRule="auto"/>
              <w:jc w:val="center"/>
              <w:rPr>
                <w:rFonts w:ascii="Times New Roman" w:eastAsia="Times New Roman" w:hAnsi="Times New Roman" w:cs="Times New Roman"/>
                <w:i/>
                <w:sz w:val="28"/>
                <w:szCs w:val="24"/>
              </w:rPr>
            </w:pPr>
            <w:r>
              <w:rPr>
                <w:rFonts w:ascii="Times New Roman" w:eastAsia="Times New Roman" w:hAnsi="Times New Roman" w:cs="Times New Roman"/>
                <w:i/>
                <w:sz w:val="28"/>
                <w:szCs w:val="24"/>
              </w:rPr>
              <w:t xml:space="preserve">Đức </w:t>
            </w:r>
            <w:r w:rsidR="00004A0E">
              <w:rPr>
                <w:rFonts w:ascii="Times New Roman" w:eastAsia="Times New Roman" w:hAnsi="Times New Roman" w:cs="Times New Roman"/>
                <w:i/>
                <w:sz w:val="28"/>
                <w:szCs w:val="24"/>
              </w:rPr>
              <w:t>Thịnh</w:t>
            </w:r>
            <w:r w:rsidR="00A95917">
              <w:rPr>
                <w:rFonts w:ascii="Times New Roman" w:eastAsia="Times New Roman" w:hAnsi="Times New Roman" w:cs="Times New Roman"/>
                <w:i/>
                <w:sz w:val="28"/>
                <w:szCs w:val="24"/>
              </w:rPr>
              <w:t xml:space="preserve">, ngày </w:t>
            </w:r>
            <w:r w:rsidR="001D5D88">
              <w:rPr>
                <w:rFonts w:ascii="Times New Roman" w:eastAsia="Times New Roman" w:hAnsi="Times New Roman" w:cs="Times New Roman"/>
                <w:i/>
                <w:sz w:val="28"/>
                <w:szCs w:val="24"/>
              </w:rPr>
              <w:t xml:space="preserve"> </w:t>
            </w:r>
            <w:r w:rsidR="00A95917">
              <w:rPr>
                <w:rFonts w:ascii="Times New Roman" w:eastAsia="Times New Roman" w:hAnsi="Times New Roman" w:cs="Times New Roman"/>
                <w:i/>
                <w:sz w:val="28"/>
                <w:szCs w:val="24"/>
              </w:rPr>
              <w:t xml:space="preserve"> </w:t>
            </w:r>
            <w:r w:rsidR="0031216D">
              <w:rPr>
                <w:rFonts w:ascii="Times New Roman" w:eastAsia="Times New Roman" w:hAnsi="Times New Roman" w:cs="Times New Roman"/>
                <w:i/>
                <w:sz w:val="28"/>
                <w:szCs w:val="24"/>
              </w:rPr>
              <w:t xml:space="preserve"> </w:t>
            </w:r>
            <w:r w:rsidR="00717E46" w:rsidRPr="00717E46">
              <w:rPr>
                <w:rFonts w:ascii="Times New Roman" w:eastAsia="Times New Roman" w:hAnsi="Times New Roman" w:cs="Times New Roman"/>
                <w:i/>
                <w:sz w:val="28"/>
                <w:szCs w:val="24"/>
              </w:rPr>
              <w:t xml:space="preserve">tháng </w:t>
            </w:r>
            <w:r w:rsidR="001D5D88">
              <w:rPr>
                <w:rFonts w:ascii="Times New Roman" w:eastAsia="Times New Roman" w:hAnsi="Times New Roman" w:cs="Times New Roman"/>
                <w:i/>
                <w:sz w:val="28"/>
                <w:szCs w:val="24"/>
              </w:rPr>
              <w:t xml:space="preserve">  </w:t>
            </w:r>
            <w:r w:rsidR="00717E46" w:rsidRPr="00717E46">
              <w:rPr>
                <w:rFonts w:ascii="Times New Roman" w:eastAsia="Times New Roman" w:hAnsi="Times New Roman" w:cs="Times New Roman"/>
                <w:i/>
                <w:sz w:val="28"/>
                <w:szCs w:val="24"/>
              </w:rPr>
              <w:t xml:space="preserve"> năm 202</w:t>
            </w:r>
            <w:r>
              <w:rPr>
                <w:rFonts w:ascii="Times New Roman" w:eastAsia="Times New Roman" w:hAnsi="Times New Roman" w:cs="Times New Roman"/>
                <w:i/>
                <w:sz w:val="28"/>
                <w:szCs w:val="24"/>
              </w:rPr>
              <w:t>6</w:t>
            </w:r>
          </w:p>
          <w:p w:rsidR="00717E46" w:rsidRPr="00717E46" w:rsidRDefault="00717E46" w:rsidP="00717E46">
            <w:pPr>
              <w:spacing w:after="0" w:line="240" w:lineRule="auto"/>
              <w:rPr>
                <w:rFonts w:ascii="Times New Roman" w:eastAsia="Times New Roman" w:hAnsi="Times New Roman" w:cs="Times New Roman"/>
                <w:sz w:val="28"/>
                <w:szCs w:val="24"/>
              </w:rPr>
            </w:pPr>
          </w:p>
        </w:tc>
      </w:tr>
    </w:tbl>
    <w:p w:rsidR="00717E46" w:rsidRPr="00717E46" w:rsidRDefault="00717E46" w:rsidP="00717E46">
      <w:pPr>
        <w:spacing w:before="120" w:after="0" w:line="240" w:lineRule="auto"/>
        <w:jc w:val="center"/>
        <w:rPr>
          <w:rFonts w:ascii="Times New Roman" w:eastAsia="Times New Roman" w:hAnsi="Times New Roman" w:cs="Times New Roman"/>
          <w:b/>
          <w:sz w:val="28"/>
          <w:szCs w:val="24"/>
        </w:rPr>
      </w:pPr>
      <w:r w:rsidRPr="00717E46">
        <w:rPr>
          <w:rFonts w:ascii="Times New Roman" w:eastAsia="Times New Roman" w:hAnsi="Times New Roman" w:cs="Times New Roman"/>
          <w:b/>
          <w:sz w:val="28"/>
          <w:szCs w:val="24"/>
        </w:rPr>
        <w:t>KẾ HOẠCH</w:t>
      </w:r>
    </w:p>
    <w:p w:rsidR="00717E46" w:rsidRPr="00717E46" w:rsidRDefault="00327DDF" w:rsidP="00717E46">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K</w:t>
      </w:r>
      <w:r w:rsidR="00717E46" w:rsidRPr="00717E46">
        <w:rPr>
          <w:rFonts w:ascii="Times New Roman" w:eastAsia="Times New Roman" w:hAnsi="Times New Roman" w:cs="Times New Roman"/>
          <w:b/>
          <w:sz w:val="28"/>
          <w:szCs w:val="24"/>
        </w:rPr>
        <w:t xml:space="preserve">iểm tra công tác Cải cách hành chính </w:t>
      </w:r>
      <w:r>
        <w:rPr>
          <w:rFonts w:ascii="Times New Roman" w:eastAsia="Times New Roman" w:hAnsi="Times New Roman" w:cs="Times New Roman"/>
          <w:b/>
          <w:sz w:val="28"/>
          <w:szCs w:val="24"/>
        </w:rPr>
        <w:t xml:space="preserve">xã Đức </w:t>
      </w:r>
      <w:r w:rsidR="00004A0E">
        <w:rPr>
          <w:rFonts w:ascii="Times New Roman" w:eastAsia="Times New Roman" w:hAnsi="Times New Roman" w:cs="Times New Roman"/>
          <w:b/>
          <w:sz w:val="28"/>
          <w:szCs w:val="24"/>
        </w:rPr>
        <w:t>Thịnh</w:t>
      </w:r>
      <w:r w:rsidR="00717E46" w:rsidRPr="00717E46">
        <w:rPr>
          <w:rFonts w:ascii="Times New Roman" w:eastAsia="Times New Roman" w:hAnsi="Times New Roman" w:cs="Times New Roman"/>
          <w:b/>
          <w:sz w:val="28"/>
          <w:szCs w:val="24"/>
        </w:rPr>
        <w:t xml:space="preserve"> năm 202</w:t>
      </w:r>
      <w:r w:rsidR="00860CA9">
        <w:rPr>
          <w:rFonts w:ascii="Times New Roman" w:eastAsia="Times New Roman" w:hAnsi="Times New Roman" w:cs="Times New Roman"/>
          <w:b/>
          <w:sz w:val="28"/>
          <w:szCs w:val="24"/>
        </w:rPr>
        <w:t>6</w:t>
      </w:r>
    </w:p>
    <w:p w:rsidR="00717E46" w:rsidRPr="00717E46" w:rsidRDefault="00717E46" w:rsidP="00717E46">
      <w:pPr>
        <w:spacing w:after="0" w:line="240" w:lineRule="auto"/>
        <w:jc w:val="both"/>
        <w:rPr>
          <w:rFonts w:ascii="Times New Roman" w:eastAsia="Times New Roman" w:hAnsi="Times New Roman" w:cs="Times New Roman"/>
          <w:sz w:val="28"/>
          <w:szCs w:val="24"/>
        </w:rPr>
      </w:pPr>
      <w:r w:rsidRPr="00717E46">
        <w:rPr>
          <w:rFonts w:ascii="Times New Roman" w:eastAsia="Times New Roman" w:hAnsi="Times New Roman" w:cs="Times New Roman"/>
          <w:b/>
          <w:noProof/>
          <w:sz w:val="28"/>
          <w:szCs w:val="24"/>
        </w:rPr>
        <mc:AlternateContent>
          <mc:Choice Requires="wps">
            <w:drawing>
              <wp:anchor distT="4294967295" distB="4294967295" distL="114300" distR="114300" simplePos="0" relativeHeight="251661312" behindDoc="0" locked="0" layoutInCell="1" allowOverlap="1" wp14:anchorId="70CC4F3F" wp14:editId="69091986">
                <wp:simplePos x="0" y="0"/>
                <wp:positionH relativeFrom="column">
                  <wp:posOffset>2151380</wp:posOffset>
                </wp:positionH>
                <wp:positionV relativeFrom="paragraph">
                  <wp:posOffset>635</wp:posOffset>
                </wp:positionV>
                <wp:extent cx="175006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08298A7"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4pt,.05pt" to="30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"/>
            </w:pict>
          </mc:Fallback>
        </mc:AlternateContent>
      </w:r>
      <w:r w:rsidRPr="00717E46">
        <w:rPr>
          <w:rFonts w:ascii="Times New Roman" w:eastAsia="Times New Roman" w:hAnsi="Times New Roman" w:cs="Times New Roman"/>
          <w:sz w:val="28"/>
          <w:szCs w:val="24"/>
        </w:rPr>
        <w:tab/>
      </w:r>
    </w:p>
    <w:p w:rsidR="00717E46" w:rsidRPr="00717E46" w:rsidRDefault="00A73C91" w:rsidP="00385BA5">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w:t>
      </w:r>
      <w:r w:rsidR="00004A0E" w:rsidRPr="00004A0E">
        <w:rPr>
          <w:rFonts w:ascii="Times New Roman" w:hAnsi="Times New Roman" w:cs="Times New Roman"/>
          <w:sz w:val="28"/>
          <w:szCs w:val="28"/>
        </w:rPr>
        <w:t>Quyết định số 900/QĐ-UBND ngày 15/01/2026 của UBND xã về việc ban hành Kế hoạch cải cách hành chính Xã Đức Thịnh năm 2026</w:t>
      </w:r>
      <w:r w:rsidR="00717E46" w:rsidRPr="00717E46">
        <w:rPr>
          <w:rFonts w:ascii="Times New Roman" w:eastAsia="Times New Roman" w:hAnsi="Times New Roman" w:cs="Times New Roman"/>
          <w:color w:val="000000"/>
          <w:sz w:val="28"/>
          <w:szCs w:val="28"/>
        </w:rPr>
        <w:t xml:space="preserve">. Ủy ban nhân dân xã xây dựng kế hoạch kiểm tra công tác </w:t>
      </w:r>
      <w:r w:rsidR="0066687D">
        <w:rPr>
          <w:rFonts w:ascii="Times New Roman" w:eastAsia="Times New Roman" w:hAnsi="Times New Roman" w:cs="Times New Roman"/>
          <w:color w:val="000000"/>
          <w:sz w:val="28"/>
          <w:szCs w:val="28"/>
        </w:rPr>
        <w:t>Cải cách hành chính</w:t>
      </w:r>
      <w:r w:rsidR="00717E46" w:rsidRPr="00717E46">
        <w:rPr>
          <w:rFonts w:ascii="Times New Roman" w:eastAsia="Times New Roman" w:hAnsi="Times New Roman" w:cs="Times New Roman"/>
          <w:color w:val="000000"/>
          <w:sz w:val="28"/>
          <w:szCs w:val="28"/>
        </w:rPr>
        <w:t xml:space="preserve"> 202</w:t>
      </w:r>
      <w:r w:rsidR="00860CA9">
        <w:rPr>
          <w:rFonts w:ascii="Times New Roman" w:eastAsia="Times New Roman" w:hAnsi="Times New Roman" w:cs="Times New Roman"/>
          <w:color w:val="000000"/>
          <w:sz w:val="28"/>
          <w:szCs w:val="28"/>
        </w:rPr>
        <w:t>6</w:t>
      </w:r>
      <w:r w:rsidR="00717E46" w:rsidRPr="00717E46">
        <w:rPr>
          <w:rFonts w:ascii="Times New Roman" w:eastAsia="Times New Roman" w:hAnsi="Times New Roman" w:cs="Times New Roman"/>
          <w:color w:val="000000"/>
          <w:sz w:val="28"/>
          <w:szCs w:val="28"/>
        </w:rPr>
        <w:t xml:space="preserve"> như sau:</w:t>
      </w:r>
    </w:p>
    <w:p w:rsidR="003E3944" w:rsidRPr="00BC6321" w:rsidRDefault="003E3944" w:rsidP="00385BA5">
      <w:pPr>
        <w:spacing w:after="0" w:line="288" w:lineRule="auto"/>
        <w:ind w:firstLine="669"/>
        <w:jc w:val="both"/>
        <w:rPr>
          <w:rFonts w:ascii="Times New Roman" w:hAnsi="Times New Roman" w:cs="Times New Roman"/>
          <w:b/>
          <w:sz w:val="28"/>
          <w:szCs w:val="28"/>
        </w:rPr>
      </w:pPr>
      <w:r w:rsidRPr="00BC6321">
        <w:rPr>
          <w:rFonts w:ascii="Times New Roman" w:hAnsi="Times New Roman" w:cs="Times New Roman"/>
          <w:b/>
          <w:sz w:val="28"/>
          <w:szCs w:val="28"/>
        </w:rPr>
        <w:t xml:space="preserve">I. MỤC ĐÍCH, YÊU CẦU </w:t>
      </w:r>
    </w:p>
    <w:p w:rsidR="003E3944" w:rsidRPr="00BC6321" w:rsidRDefault="003E3944" w:rsidP="00385BA5">
      <w:pPr>
        <w:spacing w:after="0" w:line="288" w:lineRule="auto"/>
        <w:ind w:firstLine="669"/>
        <w:jc w:val="both"/>
        <w:rPr>
          <w:rFonts w:ascii="Times New Roman" w:hAnsi="Times New Roman" w:cs="Times New Roman"/>
          <w:b/>
          <w:sz w:val="28"/>
          <w:szCs w:val="28"/>
        </w:rPr>
      </w:pPr>
      <w:r w:rsidRPr="00BC6321">
        <w:rPr>
          <w:rFonts w:ascii="Times New Roman" w:hAnsi="Times New Roman" w:cs="Times New Roman"/>
          <w:b/>
          <w:sz w:val="28"/>
          <w:szCs w:val="28"/>
        </w:rPr>
        <w:t xml:space="preserve">1. Mục đích </w:t>
      </w:r>
    </w:p>
    <w:p w:rsidR="003E3944" w:rsidRPr="00BC6321" w:rsidRDefault="003E3944"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Thông qua hoạt động kiểm tra, đánh giá khách quan, toàn diện việc triển khai, tổ chức thực hiện công tác cải cách hành chính của các bộ phận chuyên môn và các khối, xóm, nhằm xác định rõ mức độ thực hiện, những kết quả đạt được, những hạn chế còn tồn tại. </w:t>
      </w:r>
    </w:p>
    <w:p w:rsidR="003E3944" w:rsidRPr="00BC6321" w:rsidRDefault="003E3944"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 Kiểm tra là dịp để phát hiện, biểu dương những đơn vị, cá nhân có thành tích, cách làm sáng tạo, mô hình hay trong CCHC; đồng thời chỉ rõ những khâu yếu, mặt yếu cần khắc phục, làm cơ sở để chấn chỉnh kỷ cương, kỷ luật hành chính. </w:t>
      </w:r>
    </w:p>
    <w:p w:rsidR="003E3944" w:rsidRPr="00BC6321" w:rsidRDefault="003E3944"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Góp phần nâng cao ý thức trách nhiệm của đội ngũ cán bộ, công chức trong thực thi công vụ, cải thiện chất lượng phục vụ nhân dân, từng bước nâng cao sự hài lòng của tổ chức và công dân đối với hoạt động của chính quyền xã. </w:t>
      </w:r>
    </w:p>
    <w:p w:rsidR="003E3944" w:rsidRPr="00BC6321" w:rsidRDefault="003E3944" w:rsidP="00385BA5">
      <w:pPr>
        <w:spacing w:after="0" w:line="288" w:lineRule="auto"/>
        <w:ind w:firstLine="669"/>
        <w:jc w:val="both"/>
        <w:rPr>
          <w:rFonts w:ascii="Times New Roman" w:hAnsi="Times New Roman" w:cs="Times New Roman"/>
          <w:b/>
          <w:sz w:val="28"/>
          <w:szCs w:val="28"/>
        </w:rPr>
      </w:pPr>
      <w:r w:rsidRPr="00BC6321">
        <w:rPr>
          <w:rFonts w:ascii="Times New Roman" w:hAnsi="Times New Roman" w:cs="Times New Roman"/>
          <w:b/>
          <w:sz w:val="28"/>
          <w:szCs w:val="28"/>
        </w:rPr>
        <w:t xml:space="preserve">2. Yêu cầu </w:t>
      </w:r>
    </w:p>
    <w:p w:rsidR="003E3944" w:rsidRPr="00BC6321" w:rsidRDefault="003E3944"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Việc kiểm tra phải được tiến hành thường xuyên, có kế hoạch, công khai, minh bạch, không hình thức; đảm bảo đánh giá đúng tình hình thực tế, khách quan và toàn diện. </w:t>
      </w:r>
    </w:p>
    <w:p w:rsidR="003E3944" w:rsidRPr="00BC6321" w:rsidRDefault="003E3944"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Nội dung kiểm tra phải bao quát đầy đủ các lĩnh vực CCHC, trong đó chú trọng các nhiệm vụ trọng tâm, khâu yếu, lĩnh vực còn hạn chế, phức tạp, dễ phát sinh vi phạm. </w:t>
      </w:r>
    </w:p>
    <w:p w:rsidR="003E3944" w:rsidRPr="00BC6321" w:rsidRDefault="003E3944"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Kết quả kiểm tra phải có số liệu cụ thể, minh chứng rõ ràng, chỉ rõ trách nhiệm tập thể, cá nhân; đồng thời gắn kết quả kiểm tra với công tác đánh giá, xếp loại, thi đua khen thưởng, kỷ luật cuối năm. </w:t>
      </w:r>
    </w:p>
    <w:p w:rsidR="00E40B87" w:rsidRPr="00BC6321" w:rsidRDefault="00E40B87" w:rsidP="00385BA5">
      <w:pPr>
        <w:spacing w:after="0" w:line="288" w:lineRule="auto"/>
        <w:ind w:firstLine="669"/>
        <w:jc w:val="both"/>
        <w:rPr>
          <w:rFonts w:ascii="Times New Roman" w:hAnsi="Times New Roman" w:cs="Times New Roman"/>
          <w:b/>
          <w:sz w:val="28"/>
          <w:szCs w:val="28"/>
        </w:rPr>
      </w:pPr>
      <w:r w:rsidRPr="00BC6321">
        <w:rPr>
          <w:rFonts w:ascii="Times New Roman" w:hAnsi="Times New Roman" w:cs="Times New Roman"/>
          <w:b/>
          <w:sz w:val="28"/>
          <w:szCs w:val="28"/>
        </w:rPr>
        <w:t xml:space="preserve">II. ĐỐI TƯỢNG, NỘI DUNG, PHƯƠNG PHÁP KIỂM TRA </w:t>
      </w:r>
    </w:p>
    <w:p w:rsidR="00E40B87" w:rsidRPr="00BC6321" w:rsidRDefault="00E40B87" w:rsidP="00385BA5">
      <w:pPr>
        <w:spacing w:after="0" w:line="288" w:lineRule="auto"/>
        <w:ind w:firstLine="669"/>
        <w:jc w:val="both"/>
        <w:rPr>
          <w:rFonts w:ascii="Times New Roman" w:hAnsi="Times New Roman" w:cs="Times New Roman"/>
          <w:b/>
          <w:sz w:val="28"/>
          <w:szCs w:val="28"/>
        </w:rPr>
      </w:pPr>
      <w:r w:rsidRPr="00BC6321">
        <w:rPr>
          <w:rFonts w:ascii="Times New Roman" w:hAnsi="Times New Roman" w:cs="Times New Roman"/>
          <w:b/>
          <w:sz w:val="28"/>
          <w:szCs w:val="28"/>
        </w:rPr>
        <w:t xml:space="preserve">1. Đối tượng kiểm tra </w:t>
      </w:r>
    </w:p>
    <w:p w:rsidR="00E40B87" w:rsidRPr="00BC6321" w:rsidRDefault="00E40B87"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lastRenderedPageBreak/>
        <w:t>- Các phòng, đơn vị thuộc UBND xã quản lý, gồm: Văn phòng HĐND và UBND xã; Phòng Văn hóa - Xã hội; Phòng Kinh tế; Trung tâm Phục vụ Hành chính công</w:t>
      </w:r>
      <w:r w:rsidR="00FA4614">
        <w:rPr>
          <w:rFonts w:ascii="Times New Roman" w:hAnsi="Times New Roman" w:cs="Times New Roman"/>
          <w:sz w:val="28"/>
          <w:szCs w:val="28"/>
        </w:rPr>
        <w:t>.</w:t>
      </w:r>
      <w:r w:rsidRPr="00BC6321">
        <w:rPr>
          <w:rFonts w:ascii="Times New Roman" w:hAnsi="Times New Roman" w:cs="Times New Roman"/>
          <w:sz w:val="28"/>
          <w:szCs w:val="28"/>
        </w:rPr>
        <w:t xml:space="preserve"> </w:t>
      </w:r>
    </w:p>
    <w:p w:rsidR="00E40B87" w:rsidRPr="00BC6321" w:rsidRDefault="00E40B87"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Cán bộ, công chức, viên chức, người lao động làm việc trong các phòng, đơn vị thuộc xã. </w:t>
      </w:r>
    </w:p>
    <w:p w:rsidR="00E40B87" w:rsidRPr="002B79D0" w:rsidRDefault="00E40B87" w:rsidP="00385BA5">
      <w:pPr>
        <w:spacing w:after="0" w:line="288" w:lineRule="auto"/>
        <w:ind w:firstLine="669"/>
        <w:jc w:val="both"/>
        <w:rPr>
          <w:rFonts w:ascii="Times New Roman" w:hAnsi="Times New Roman" w:cs="Times New Roman"/>
          <w:b/>
          <w:sz w:val="28"/>
          <w:szCs w:val="28"/>
        </w:rPr>
      </w:pPr>
      <w:r w:rsidRPr="002B79D0">
        <w:rPr>
          <w:rFonts w:ascii="Times New Roman" w:hAnsi="Times New Roman" w:cs="Times New Roman"/>
          <w:b/>
          <w:sz w:val="28"/>
          <w:szCs w:val="28"/>
        </w:rPr>
        <w:t xml:space="preserve">2. Phạm vi kiểm tra </w:t>
      </w:r>
    </w:p>
    <w:p w:rsidR="00E40B87" w:rsidRPr="00BC6321" w:rsidRDefault="00E40B87"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Việc thực hiện công tác CCHC theo Kế hoạch năm 2026 của UBND xã, bao gồm: công tác chỉ đạo, điều hành; cải cách thủ tục hành chính; tổ chức bộ máy; nâng cao chất lượng đội ngũ cán bộ, công chức; cải cách tài chính công; hiện đại hóa nền hành chính; công tác tiếp dân, giải quyết đơn thư. </w:t>
      </w:r>
    </w:p>
    <w:p w:rsidR="00E40B87" w:rsidRPr="00BC6321" w:rsidRDefault="00E40B87"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Đặc biệt chú trọng: cơ chế một cửa, ứng dụng CNTT, chính quyền điện tử, chính quyền số; kỷ luật, kỷ cương hành chính và thái độ phục vụ nhân dân. </w:t>
      </w:r>
    </w:p>
    <w:p w:rsidR="00E40B87" w:rsidRPr="002B79D0" w:rsidRDefault="00E40B87" w:rsidP="00385BA5">
      <w:pPr>
        <w:spacing w:after="0" w:line="288" w:lineRule="auto"/>
        <w:ind w:firstLine="669"/>
        <w:jc w:val="both"/>
        <w:rPr>
          <w:rFonts w:ascii="Times New Roman" w:hAnsi="Times New Roman" w:cs="Times New Roman"/>
          <w:b/>
          <w:sz w:val="28"/>
          <w:szCs w:val="28"/>
        </w:rPr>
      </w:pPr>
      <w:r w:rsidRPr="002B79D0">
        <w:rPr>
          <w:rFonts w:ascii="Times New Roman" w:hAnsi="Times New Roman" w:cs="Times New Roman"/>
          <w:b/>
          <w:sz w:val="28"/>
          <w:szCs w:val="28"/>
        </w:rPr>
        <w:t xml:space="preserve">3. Thời gian kiểm tra </w:t>
      </w:r>
    </w:p>
    <w:p w:rsidR="00E40B87" w:rsidRPr="00BC6321" w:rsidRDefault="00E40B87"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Kể từ ngày Kế hoạch được ký ban hành đến 31/12/2026. (thời gian kiểm tra cụ thể, Đoàn Kiểm tra sẽ thông báo sau). </w:t>
      </w:r>
    </w:p>
    <w:p w:rsidR="00E40B87" w:rsidRPr="00BC6321" w:rsidRDefault="00E40B87"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Số đợt kiểm tra dự kiến: Dự kiến từ 02</w:t>
      </w:r>
      <w:r w:rsidR="009072C9">
        <w:rPr>
          <w:rFonts w:ascii="Times New Roman" w:hAnsi="Times New Roman" w:cs="Times New Roman"/>
          <w:sz w:val="28"/>
          <w:szCs w:val="28"/>
        </w:rPr>
        <w:t xml:space="preserve"> </w:t>
      </w:r>
      <w:r w:rsidRPr="00BC6321">
        <w:rPr>
          <w:rFonts w:ascii="Times New Roman" w:hAnsi="Times New Roman" w:cs="Times New Roman"/>
          <w:sz w:val="28"/>
          <w:szCs w:val="28"/>
        </w:rPr>
        <w:t>-</w:t>
      </w:r>
      <w:r w:rsidR="009072C9">
        <w:rPr>
          <w:rFonts w:ascii="Times New Roman" w:hAnsi="Times New Roman" w:cs="Times New Roman"/>
          <w:sz w:val="28"/>
          <w:szCs w:val="28"/>
        </w:rPr>
        <w:t xml:space="preserve"> </w:t>
      </w:r>
      <w:r w:rsidRPr="00BC6321">
        <w:rPr>
          <w:rFonts w:ascii="Times New Roman" w:hAnsi="Times New Roman" w:cs="Times New Roman"/>
          <w:sz w:val="28"/>
          <w:szCs w:val="28"/>
        </w:rPr>
        <w:t>03 đợt kiểm tra.</w:t>
      </w:r>
    </w:p>
    <w:p w:rsidR="008322B6" w:rsidRPr="00BC6321" w:rsidRDefault="00E40B87" w:rsidP="00385BA5">
      <w:pPr>
        <w:spacing w:after="0" w:line="288" w:lineRule="auto"/>
        <w:ind w:firstLine="669"/>
        <w:jc w:val="both"/>
        <w:rPr>
          <w:rFonts w:ascii="Times New Roman" w:hAnsi="Times New Roman" w:cs="Times New Roman"/>
          <w:sz w:val="28"/>
          <w:szCs w:val="28"/>
        </w:rPr>
      </w:pPr>
      <w:r w:rsidRPr="00BC6321">
        <w:rPr>
          <w:rFonts w:ascii="Times New Roman" w:hAnsi="Times New Roman" w:cs="Times New Roman"/>
          <w:sz w:val="28"/>
          <w:szCs w:val="28"/>
        </w:rPr>
        <w:t xml:space="preserve">- Kiểm tra đột xuất: Khi có chỉ đạo của UBND xã hoặc phản ánh, kiến nghị từ tổ chức, cá nhân. </w:t>
      </w:r>
    </w:p>
    <w:p w:rsidR="008322B6" w:rsidRPr="002B79D0" w:rsidRDefault="002B79D0" w:rsidP="00385BA5">
      <w:pPr>
        <w:spacing w:after="0" w:line="288" w:lineRule="auto"/>
        <w:ind w:firstLine="720"/>
        <w:jc w:val="both"/>
        <w:rPr>
          <w:rFonts w:ascii="Times New Roman" w:hAnsi="Times New Roman" w:cs="Times New Roman"/>
          <w:b/>
          <w:sz w:val="28"/>
          <w:szCs w:val="28"/>
        </w:rPr>
      </w:pPr>
      <w:r w:rsidRPr="002B79D0">
        <w:rPr>
          <w:rFonts w:ascii="Times New Roman" w:hAnsi="Times New Roman" w:cs="Times New Roman"/>
          <w:b/>
          <w:sz w:val="28"/>
          <w:szCs w:val="28"/>
        </w:rPr>
        <w:t>III</w:t>
      </w:r>
      <w:r w:rsidR="008322B6" w:rsidRPr="002B79D0">
        <w:rPr>
          <w:rFonts w:ascii="Times New Roman" w:hAnsi="Times New Roman" w:cs="Times New Roman"/>
          <w:b/>
          <w:sz w:val="28"/>
          <w:szCs w:val="28"/>
        </w:rPr>
        <w:t xml:space="preserve">. NỘI DUNG KIỂM TRA </w:t>
      </w:r>
    </w:p>
    <w:p w:rsidR="008322B6" w:rsidRPr="002B79D0" w:rsidRDefault="008322B6" w:rsidP="00385BA5">
      <w:pPr>
        <w:spacing w:after="0" w:line="288" w:lineRule="auto"/>
        <w:ind w:firstLine="720"/>
        <w:jc w:val="both"/>
        <w:rPr>
          <w:rFonts w:ascii="Times New Roman" w:hAnsi="Times New Roman" w:cs="Times New Roman"/>
          <w:b/>
          <w:sz w:val="28"/>
          <w:szCs w:val="28"/>
        </w:rPr>
      </w:pPr>
      <w:r w:rsidRPr="002B79D0">
        <w:rPr>
          <w:rFonts w:ascii="Times New Roman" w:hAnsi="Times New Roman" w:cs="Times New Roman"/>
          <w:b/>
          <w:sz w:val="28"/>
          <w:szCs w:val="28"/>
        </w:rPr>
        <w:t xml:space="preserve">1. Công tác chỉ đạo, điều hành cải cách hành chính </w:t>
      </w:r>
    </w:p>
    <w:p w:rsidR="008322B6"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Kiểm tra việc ban hành đầy đủ, kịp thời các kế hoạch, văn bản triển khai công tác CCHC năm 2026 của UBND xã. </w:t>
      </w:r>
    </w:p>
    <w:p w:rsidR="008322B6"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Đánh giá sự phân công, phân nhiệm cụ thể, rõ trách nhiệm cho các phòng, đơn vị trực thuộc và người đứng đầu; việc quán triệt, phổ biến nhiệm vụ CCHC đến toàn thể cán bộ, công chức, viên chức. </w:t>
      </w:r>
    </w:p>
    <w:p w:rsidR="008322B6"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Kiểm tra mức độ quan tâm, chỉ đạo của lãnh đạo UBND xã đối với công tác CCHC, việc tổ chức giao ban, sơ kết, tổng kết, rút kinh nghiệm. </w:t>
      </w:r>
    </w:p>
    <w:p w:rsidR="008322B6"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Xem xét công tác kiểm tra, giám sát, đôn đốc nội bộ về thực hiện CCHC tại đơn vị; biện pháp xử lý đối với những hạn chế, tồn tại được phát hiện. </w:t>
      </w:r>
    </w:p>
    <w:p w:rsidR="008322B6" w:rsidRPr="002B79D0" w:rsidRDefault="008322B6" w:rsidP="00385BA5">
      <w:pPr>
        <w:spacing w:after="0" w:line="288" w:lineRule="auto"/>
        <w:ind w:firstLine="720"/>
        <w:jc w:val="both"/>
        <w:rPr>
          <w:rFonts w:ascii="Times New Roman" w:hAnsi="Times New Roman" w:cs="Times New Roman"/>
          <w:b/>
          <w:sz w:val="28"/>
          <w:szCs w:val="28"/>
        </w:rPr>
      </w:pPr>
      <w:r w:rsidRPr="002B79D0">
        <w:rPr>
          <w:rFonts w:ascii="Times New Roman" w:hAnsi="Times New Roman" w:cs="Times New Roman"/>
          <w:b/>
          <w:sz w:val="28"/>
          <w:szCs w:val="28"/>
        </w:rPr>
        <w:t xml:space="preserve">2. Cải cách thủ tục hành chính (TTHC) </w:t>
      </w:r>
    </w:p>
    <w:p w:rsidR="008322B6"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Việc rà soát, đơn giản hóa TTHC, đề xuất cắt giảm quy trình, thời gian giải quyết. </w:t>
      </w:r>
    </w:p>
    <w:p w:rsidR="00FA4614"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Kiểm tra việc niêm yết, công khai đầy đủ, đúng quy định các TTHC tại Trung tâm Phục vụ Hành chính công, trên </w:t>
      </w:r>
      <w:r w:rsidR="00FA4614">
        <w:rPr>
          <w:rFonts w:ascii="Times New Roman" w:hAnsi="Times New Roman" w:cs="Times New Roman"/>
          <w:sz w:val="28"/>
          <w:szCs w:val="28"/>
        </w:rPr>
        <w:t xml:space="preserve">Trang </w:t>
      </w:r>
      <w:r w:rsidRPr="00BC6321">
        <w:rPr>
          <w:rFonts w:ascii="Times New Roman" w:hAnsi="Times New Roman" w:cs="Times New Roman"/>
          <w:sz w:val="28"/>
          <w:szCs w:val="28"/>
        </w:rPr>
        <w:t>Thông tin điện tử xã và tại các trường học (đối với lĩnh vực giáo dụ</w:t>
      </w:r>
      <w:r w:rsidR="002B79D0">
        <w:rPr>
          <w:rFonts w:ascii="Times New Roman" w:hAnsi="Times New Roman" w:cs="Times New Roman"/>
          <w:sz w:val="28"/>
          <w:szCs w:val="28"/>
        </w:rPr>
        <w:t xml:space="preserve">c). </w:t>
      </w:r>
    </w:p>
    <w:p w:rsidR="008322B6"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lastRenderedPageBreak/>
        <w:t xml:space="preserve">- Tình hình tiếp nhận, giải quyết hồ sơ TTHC, đặc biệt là hồ sơ dịch vụ công các mức độ; tỷ lệ hồ sơ giải quyết đúng hạn, trước hạn; nguyên nhân hồ sơ trễ hạn (nếu có). </w:t>
      </w:r>
    </w:p>
    <w:p w:rsidR="00B41AA4"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Đo lường mức độ hài lòng của người dân, tổ chức; việc tiếp thu và xử lý phản ánh, kiến nghị liên quan đến TTHC. </w:t>
      </w:r>
    </w:p>
    <w:p w:rsidR="00B41AA4"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Kiểm tra công tác quản lý, lưu trữ hồ sơ, sổ sách, việc áp dụng phần mềm Một cửa điện tử, chữ ký số trong giải quyết TTHC. </w:t>
      </w:r>
    </w:p>
    <w:p w:rsidR="00B41AA4" w:rsidRPr="002B79D0" w:rsidRDefault="008322B6" w:rsidP="00385BA5">
      <w:pPr>
        <w:spacing w:after="0" w:line="288" w:lineRule="auto"/>
        <w:ind w:firstLine="720"/>
        <w:jc w:val="both"/>
        <w:rPr>
          <w:rFonts w:ascii="Times New Roman" w:hAnsi="Times New Roman" w:cs="Times New Roman"/>
          <w:b/>
          <w:sz w:val="28"/>
          <w:szCs w:val="28"/>
        </w:rPr>
      </w:pPr>
      <w:r w:rsidRPr="002B79D0">
        <w:rPr>
          <w:rFonts w:ascii="Times New Roman" w:hAnsi="Times New Roman" w:cs="Times New Roman"/>
          <w:b/>
          <w:sz w:val="28"/>
          <w:szCs w:val="28"/>
        </w:rPr>
        <w:t xml:space="preserve">3. Cải cách tổ chức bộ máy, nâng cao chất lượng đội ngũ </w:t>
      </w:r>
      <w:r w:rsidR="003E473A">
        <w:rPr>
          <w:rFonts w:ascii="Times New Roman" w:hAnsi="Times New Roman" w:cs="Times New Roman"/>
          <w:b/>
          <w:sz w:val="28"/>
          <w:szCs w:val="28"/>
        </w:rPr>
        <w:t>CBCCVC</w:t>
      </w:r>
    </w:p>
    <w:p w:rsidR="00B41AA4"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Kiểm tra việc sắp xếp, kiện toàn tổ chức các phòng, đơn vị trực thuộc UBND xã theo quy định mới; sự phù hợp giữa tổ chức bộ máy và yêu cầu thực hiện nhiệm vụ. </w:t>
      </w:r>
    </w:p>
    <w:p w:rsidR="00B41AA4"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Việc quản lý, sử dụng, phân công, bố trí cán bộ, công chức, viên chức; đánh giá sự hợp lý trong phân công công việc, kiêm nhiệm chức danh, đặc biệt trong khối trường học. </w:t>
      </w:r>
    </w:p>
    <w:p w:rsidR="00B41AA4"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Thực hiện các quy định về công vụ, đạo đức công vụ, văn hóa công sở; tinh thần, thái độ phục vụ nhân dân của cán bộ, công chức, viên chức. </w:t>
      </w:r>
    </w:p>
    <w:p w:rsidR="00B41AA4"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Công tác đào tạo, bồi dưỡng, tự học tập, cập nhật kiến thức mới về chuyển đổi số, kỹ năng ứng dụng CNTT trong công việc. </w:t>
      </w:r>
    </w:p>
    <w:p w:rsidR="00B41AA4" w:rsidRPr="00BC6321" w:rsidRDefault="008322B6"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Việc đánh giá, xếp loại cán bộ, công chức, viên chức hằng năm, đảm bảo khách quan, công bằng, gắn với kết quả thực hiện CCHC. </w:t>
      </w:r>
    </w:p>
    <w:p w:rsidR="00B41AA4" w:rsidRPr="003E473A" w:rsidRDefault="00B41AA4" w:rsidP="00385BA5">
      <w:pPr>
        <w:spacing w:after="0" w:line="288" w:lineRule="auto"/>
        <w:ind w:firstLine="720"/>
        <w:jc w:val="both"/>
        <w:rPr>
          <w:rFonts w:ascii="Times New Roman" w:hAnsi="Times New Roman" w:cs="Times New Roman"/>
          <w:b/>
          <w:sz w:val="28"/>
          <w:szCs w:val="28"/>
        </w:rPr>
      </w:pPr>
      <w:r w:rsidRPr="003E473A">
        <w:rPr>
          <w:rFonts w:ascii="Times New Roman" w:hAnsi="Times New Roman" w:cs="Times New Roman"/>
          <w:b/>
          <w:sz w:val="28"/>
          <w:szCs w:val="28"/>
        </w:rPr>
        <w:t>4. Ứng dụng công nghệ thông tin, xây dựng chính quyền điện tử - chính quyền số</w:t>
      </w:r>
    </w:p>
    <w:p w:rsidR="00B41AA4"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 Việc sử dụng phần mềm quản lý văn bản và điều hành, tỷ lệ văn bản trao đổi dưới dạng điện tử, có ký số.</w:t>
      </w:r>
    </w:p>
    <w:p w:rsidR="00B41AA4"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 Triển khai dịch vụ công trực tuyến, tỷ lệ hồ sơ xử lý qua môi trường mạng, mức độ thuận tiện khi tra cứu, theo dõi kết quả. </w:t>
      </w:r>
    </w:p>
    <w:p w:rsidR="00B41AA4"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Việc số hóa hồ sơ, cơ sở dữ liệu chuyên ngành (giáo dục, văn hóa - xã hội, kinh tế, tài nguyên môi trường). </w:t>
      </w:r>
    </w:p>
    <w:p w:rsidR="00B41AA4"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Kiểm tra tình hình đảm bảo cơ sở hạ tầng CNTT (máy tính, mạng internet, máy scan, chữ ký số), năng lực cán bộ vận hành. </w:t>
      </w:r>
    </w:p>
    <w:p w:rsidR="00B41AA4"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Việc cập nhật, đăng tải thông tin trên </w:t>
      </w:r>
      <w:r w:rsidR="00FA4614">
        <w:rPr>
          <w:rFonts w:ascii="Times New Roman" w:hAnsi="Times New Roman" w:cs="Times New Roman"/>
          <w:sz w:val="28"/>
          <w:szCs w:val="28"/>
        </w:rPr>
        <w:t>trang</w:t>
      </w:r>
      <w:r w:rsidRPr="00BC6321">
        <w:rPr>
          <w:rFonts w:ascii="Times New Roman" w:hAnsi="Times New Roman" w:cs="Times New Roman"/>
          <w:sz w:val="28"/>
          <w:szCs w:val="28"/>
        </w:rPr>
        <w:t xml:space="preserve"> thông tin điện tử xã; mức độ công khai, minh bạch các thông tin liên quan. </w:t>
      </w:r>
    </w:p>
    <w:p w:rsidR="00B41AA4"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Các sáng kiến, mô hình, giải pháp mới trong chuyển đổi số, ứng dụng CNTT phục vụ quản lý và giảng dạy trong khối trường học. 5. Cải cách tài chính công, quản lý tài sản công</w:t>
      </w:r>
    </w:p>
    <w:p w:rsidR="00B41AA4"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 Công tác lập dự toán, quản lý, sử dụng ngân sách, đảm bảo</w:t>
      </w:r>
    </w:p>
    <w:p w:rsidR="00001A72" w:rsidRPr="003E473A" w:rsidRDefault="00B41AA4" w:rsidP="00385BA5">
      <w:pPr>
        <w:spacing w:after="0" w:line="288" w:lineRule="auto"/>
        <w:ind w:firstLine="720"/>
        <w:jc w:val="both"/>
        <w:rPr>
          <w:rFonts w:ascii="Times New Roman" w:hAnsi="Times New Roman" w:cs="Times New Roman"/>
          <w:b/>
          <w:sz w:val="28"/>
          <w:szCs w:val="28"/>
        </w:rPr>
      </w:pPr>
      <w:r w:rsidRPr="003E473A">
        <w:rPr>
          <w:rFonts w:ascii="Times New Roman" w:hAnsi="Times New Roman" w:cs="Times New Roman"/>
          <w:b/>
          <w:sz w:val="28"/>
          <w:szCs w:val="28"/>
        </w:rPr>
        <w:t xml:space="preserve">5. Cải cách tài chính công, quản lý tài sản công </w:t>
      </w:r>
    </w:p>
    <w:p w:rsidR="00001A72"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lastRenderedPageBreak/>
        <w:t xml:space="preserve">- Công tác lập dự toán, quản lý, sử dụng ngân sách, đảm bảo đúng quy định, công khai, minh bạch. </w:t>
      </w:r>
    </w:p>
    <w:p w:rsidR="00001A72"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Việc phân bổ, sử dụng nguồn kinh phí cho hoạt động CCHC và chuyển đổi số. </w:t>
      </w:r>
    </w:p>
    <w:p w:rsidR="00001A72"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Quản lý, sử dụng tài sản công (nhà cửa, đất đai, trang thiết bị), đảm bảo tiết kiệm, hiệu quả, không để thất thoát, lãng phí. </w:t>
      </w:r>
    </w:p>
    <w:p w:rsidR="00001A72" w:rsidRPr="00BC6321" w:rsidRDefault="00B41AA4"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Công khai, minh bạch các nguồn thu, chi tại trường học theo đúng quy định. </w:t>
      </w:r>
    </w:p>
    <w:p w:rsidR="00001A72" w:rsidRPr="003E473A" w:rsidRDefault="00001A72" w:rsidP="00385BA5">
      <w:pPr>
        <w:spacing w:after="0" w:line="288" w:lineRule="auto"/>
        <w:ind w:firstLine="720"/>
        <w:jc w:val="both"/>
        <w:rPr>
          <w:rFonts w:ascii="Times New Roman" w:hAnsi="Times New Roman" w:cs="Times New Roman"/>
          <w:b/>
          <w:sz w:val="28"/>
          <w:szCs w:val="28"/>
        </w:rPr>
      </w:pPr>
      <w:r w:rsidRPr="003E473A">
        <w:rPr>
          <w:rFonts w:ascii="Times New Roman" w:hAnsi="Times New Roman" w:cs="Times New Roman"/>
          <w:b/>
          <w:sz w:val="28"/>
          <w:szCs w:val="28"/>
        </w:rPr>
        <w:t xml:space="preserve">6. Công tác tiếp công dân, giải quyết khiếu nại, tố cáo, phản ánh, kiến nghị </w:t>
      </w:r>
    </w:p>
    <w:p w:rsidR="00001A72" w:rsidRPr="00BC6321" w:rsidRDefault="00001A72"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Việc tổ chức tiếp công dân định kỳ, đột xuất của lãnh đạo xã và thủ trưởng đơn vị. </w:t>
      </w:r>
    </w:p>
    <w:p w:rsidR="00001A72" w:rsidRPr="00BC6321" w:rsidRDefault="00001A72"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Kiểm tra hồ sơ, sổ sách tiếp công dân, giải quyết đơn thư, phản ánh, kiến nghị. </w:t>
      </w:r>
    </w:p>
    <w:p w:rsidR="00001A72" w:rsidRPr="00BC6321" w:rsidRDefault="00001A72"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Đánh giá sự nghiêm túc trong thực hiện quy định pháp luật về tiếp công dân, giải quyết khiếu nại, tố cáo; hiệu quả trong việc hạn chế đơn thư vượt cấp, kéo dài. </w:t>
      </w:r>
    </w:p>
    <w:p w:rsidR="003E473A" w:rsidRPr="003E473A" w:rsidRDefault="00001A72" w:rsidP="00385BA5">
      <w:pPr>
        <w:spacing w:after="0" w:line="288" w:lineRule="auto"/>
        <w:ind w:firstLine="720"/>
        <w:jc w:val="both"/>
        <w:rPr>
          <w:rFonts w:ascii="Times New Roman" w:hAnsi="Times New Roman" w:cs="Times New Roman"/>
          <w:b/>
          <w:sz w:val="28"/>
          <w:szCs w:val="28"/>
        </w:rPr>
      </w:pPr>
      <w:r w:rsidRPr="003E473A">
        <w:rPr>
          <w:rFonts w:ascii="Times New Roman" w:hAnsi="Times New Roman" w:cs="Times New Roman"/>
          <w:b/>
          <w:sz w:val="28"/>
          <w:szCs w:val="28"/>
        </w:rPr>
        <w:t xml:space="preserve">7. Sáng kiến, mô hình mới, cách làm hay trong cải cách hành chính </w:t>
      </w:r>
    </w:p>
    <w:p w:rsidR="00001A72" w:rsidRPr="00BC6321" w:rsidRDefault="00001A72"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Kiểm tra, đánh giá việc triển khai các sáng kiến, mô hình, giải pháp đổi mới trong CCHC và chuyển đổi số tại các phòng, đơn vị, trường học. </w:t>
      </w:r>
    </w:p>
    <w:p w:rsidR="00001A72" w:rsidRPr="00BC6321" w:rsidRDefault="00001A72"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Hiệu quả thực tiễn của mô hình (giúp giảm thủ tục, rút ngắn thời gian, nâng cao chất lượng phục vụ, tăng sự hài lòng). </w:t>
      </w:r>
    </w:p>
    <w:p w:rsidR="00B41AA4" w:rsidRPr="00BC6321" w:rsidRDefault="00001A72"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Khả năng duy trì, nhân rộng các mô hình trong toàn xã. </w:t>
      </w:r>
    </w:p>
    <w:p w:rsidR="00001A72" w:rsidRPr="003E473A" w:rsidRDefault="003E473A" w:rsidP="00385BA5">
      <w:pPr>
        <w:spacing w:after="0" w:line="288" w:lineRule="auto"/>
        <w:ind w:firstLine="720"/>
        <w:jc w:val="both"/>
        <w:rPr>
          <w:rFonts w:ascii="Times New Roman" w:hAnsi="Times New Roman" w:cs="Times New Roman"/>
          <w:b/>
          <w:sz w:val="28"/>
          <w:szCs w:val="28"/>
        </w:rPr>
      </w:pPr>
      <w:r w:rsidRPr="003E473A">
        <w:rPr>
          <w:rFonts w:ascii="Times New Roman" w:hAnsi="Times New Roman" w:cs="Times New Roman"/>
          <w:b/>
          <w:sz w:val="28"/>
          <w:szCs w:val="28"/>
        </w:rPr>
        <w:t>I</w:t>
      </w:r>
      <w:r w:rsidR="00001A72" w:rsidRPr="003E473A">
        <w:rPr>
          <w:rFonts w:ascii="Times New Roman" w:hAnsi="Times New Roman" w:cs="Times New Roman"/>
          <w:b/>
          <w:sz w:val="28"/>
          <w:szCs w:val="28"/>
        </w:rPr>
        <w:t xml:space="preserve">V. HÌNH THỨC VÀ PHƯƠNG PHÁP KIỂM TRA </w:t>
      </w:r>
    </w:p>
    <w:p w:rsidR="00001A72" w:rsidRPr="00BC6321" w:rsidRDefault="00001A72" w:rsidP="00385BA5">
      <w:pPr>
        <w:spacing w:after="0" w:line="288" w:lineRule="auto"/>
        <w:ind w:firstLine="720"/>
        <w:jc w:val="both"/>
        <w:rPr>
          <w:rFonts w:ascii="Times New Roman" w:hAnsi="Times New Roman" w:cs="Times New Roman"/>
          <w:sz w:val="28"/>
          <w:szCs w:val="28"/>
        </w:rPr>
      </w:pPr>
      <w:r w:rsidRPr="003E473A">
        <w:rPr>
          <w:rFonts w:ascii="Times New Roman" w:hAnsi="Times New Roman" w:cs="Times New Roman"/>
          <w:b/>
          <w:sz w:val="28"/>
          <w:szCs w:val="28"/>
        </w:rPr>
        <w:t>1. Tự kiểm tra:</w:t>
      </w:r>
      <w:r w:rsidRPr="00BC6321">
        <w:rPr>
          <w:rFonts w:ascii="Times New Roman" w:hAnsi="Times New Roman" w:cs="Times New Roman"/>
          <w:sz w:val="28"/>
          <w:szCs w:val="28"/>
        </w:rPr>
        <w:t xml:space="preserve"> Các phòng, đơn vị và trường học tự tiến hành rà soát, lập báo cáo tự kiểm tra, gửi UBND xã. </w:t>
      </w:r>
    </w:p>
    <w:p w:rsidR="00001A72" w:rsidRPr="00BC6321" w:rsidRDefault="00001A72" w:rsidP="00385BA5">
      <w:pPr>
        <w:spacing w:after="0" w:line="288" w:lineRule="auto"/>
        <w:ind w:firstLine="720"/>
        <w:jc w:val="both"/>
        <w:rPr>
          <w:rFonts w:ascii="Times New Roman" w:hAnsi="Times New Roman" w:cs="Times New Roman"/>
          <w:sz w:val="28"/>
          <w:szCs w:val="28"/>
        </w:rPr>
      </w:pPr>
      <w:r w:rsidRPr="003E473A">
        <w:rPr>
          <w:rFonts w:ascii="Times New Roman" w:hAnsi="Times New Roman" w:cs="Times New Roman"/>
          <w:b/>
          <w:sz w:val="28"/>
          <w:szCs w:val="28"/>
        </w:rPr>
        <w:t>2. Kiểm tra trực tiếp:</w:t>
      </w:r>
      <w:r w:rsidRPr="00BC6321">
        <w:rPr>
          <w:rFonts w:ascii="Times New Roman" w:hAnsi="Times New Roman" w:cs="Times New Roman"/>
          <w:sz w:val="28"/>
          <w:szCs w:val="28"/>
        </w:rPr>
        <w:t xml:space="preserve"> Đoàn kiểm tra đến làm việc trực tiếp tại đơn vị, đối chiếu báo cáo với hồ sơ, sổ sách, tài liệu minh chứng; quan sát thực tế. </w:t>
      </w:r>
    </w:p>
    <w:p w:rsidR="00001A72" w:rsidRPr="00BC6321" w:rsidRDefault="00001A72" w:rsidP="00385BA5">
      <w:pPr>
        <w:spacing w:after="0" w:line="288" w:lineRule="auto"/>
        <w:ind w:firstLine="720"/>
        <w:jc w:val="both"/>
        <w:rPr>
          <w:rFonts w:ascii="Times New Roman" w:hAnsi="Times New Roman" w:cs="Times New Roman"/>
          <w:sz w:val="28"/>
          <w:szCs w:val="28"/>
        </w:rPr>
      </w:pPr>
      <w:r w:rsidRPr="003E473A">
        <w:rPr>
          <w:rFonts w:ascii="Times New Roman" w:hAnsi="Times New Roman" w:cs="Times New Roman"/>
          <w:b/>
          <w:sz w:val="28"/>
          <w:szCs w:val="28"/>
        </w:rPr>
        <w:t>3. Lấy ý kiến phản hồi:</w:t>
      </w:r>
      <w:r w:rsidRPr="00BC6321">
        <w:rPr>
          <w:rFonts w:ascii="Times New Roman" w:hAnsi="Times New Roman" w:cs="Times New Roman"/>
          <w:sz w:val="28"/>
          <w:szCs w:val="28"/>
        </w:rPr>
        <w:t xml:space="preserve"> Thu thập ý kiến từ người dân, tổ chức, phụ huynh học sinh về chất lượng phục vụ. </w:t>
      </w:r>
    </w:p>
    <w:p w:rsidR="00001A72" w:rsidRPr="00BC6321" w:rsidRDefault="00001A72" w:rsidP="00385BA5">
      <w:pPr>
        <w:spacing w:after="0" w:line="288" w:lineRule="auto"/>
        <w:ind w:firstLine="720"/>
        <w:jc w:val="both"/>
        <w:rPr>
          <w:rFonts w:ascii="Times New Roman" w:hAnsi="Times New Roman" w:cs="Times New Roman"/>
          <w:sz w:val="28"/>
          <w:szCs w:val="28"/>
        </w:rPr>
      </w:pPr>
      <w:r w:rsidRPr="003E473A">
        <w:rPr>
          <w:rFonts w:ascii="Times New Roman" w:hAnsi="Times New Roman" w:cs="Times New Roman"/>
          <w:b/>
          <w:sz w:val="28"/>
          <w:szCs w:val="28"/>
        </w:rPr>
        <w:t>4. Kết hợp nhiều phương pháp:</w:t>
      </w:r>
      <w:r w:rsidRPr="00BC6321">
        <w:rPr>
          <w:rFonts w:ascii="Times New Roman" w:hAnsi="Times New Roman" w:cs="Times New Roman"/>
          <w:sz w:val="28"/>
          <w:szCs w:val="28"/>
        </w:rPr>
        <w:t xml:space="preserve"> Nghiên cứu báo cáo, hồ sơ, phỏng vấn cán bộ, quan sát hiện trường, đối chiếu văn bản chỉ đạo với kết quả thực hiện. </w:t>
      </w:r>
    </w:p>
    <w:p w:rsidR="00001A72" w:rsidRPr="003E473A" w:rsidRDefault="00001A72" w:rsidP="00385BA5">
      <w:pPr>
        <w:spacing w:after="0" w:line="288" w:lineRule="auto"/>
        <w:ind w:firstLine="720"/>
        <w:jc w:val="both"/>
        <w:rPr>
          <w:rFonts w:ascii="Times New Roman" w:hAnsi="Times New Roman" w:cs="Times New Roman"/>
          <w:b/>
          <w:sz w:val="28"/>
          <w:szCs w:val="28"/>
        </w:rPr>
      </w:pPr>
      <w:r w:rsidRPr="003E473A">
        <w:rPr>
          <w:rFonts w:ascii="Times New Roman" w:hAnsi="Times New Roman" w:cs="Times New Roman"/>
          <w:b/>
          <w:sz w:val="28"/>
          <w:szCs w:val="28"/>
        </w:rPr>
        <w:t xml:space="preserve">V. TỔ CHỨC THỰC HIỆN </w:t>
      </w:r>
    </w:p>
    <w:p w:rsidR="003E473A" w:rsidRPr="00316D0B" w:rsidRDefault="00001A72" w:rsidP="00385BA5">
      <w:pPr>
        <w:spacing w:after="0" w:line="288" w:lineRule="auto"/>
        <w:ind w:firstLine="720"/>
        <w:jc w:val="both"/>
        <w:rPr>
          <w:rFonts w:ascii="Times New Roman" w:hAnsi="Times New Roman" w:cs="Times New Roman"/>
          <w:b/>
          <w:i/>
          <w:sz w:val="28"/>
          <w:szCs w:val="28"/>
        </w:rPr>
      </w:pPr>
      <w:r w:rsidRPr="00316D0B">
        <w:rPr>
          <w:rFonts w:ascii="Times New Roman" w:hAnsi="Times New Roman" w:cs="Times New Roman"/>
          <w:b/>
          <w:i/>
          <w:sz w:val="28"/>
          <w:szCs w:val="28"/>
        </w:rPr>
        <w:t>1. Phòng Văn hóa - Xã hội</w:t>
      </w:r>
      <w:r w:rsidR="00316D0B" w:rsidRPr="00316D0B">
        <w:rPr>
          <w:rFonts w:ascii="Times New Roman" w:hAnsi="Times New Roman" w:cs="Times New Roman"/>
          <w:b/>
          <w:i/>
          <w:sz w:val="28"/>
          <w:szCs w:val="28"/>
        </w:rPr>
        <w:t>:</w:t>
      </w:r>
      <w:r w:rsidRPr="00316D0B">
        <w:rPr>
          <w:rFonts w:ascii="Times New Roman" w:hAnsi="Times New Roman" w:cs="Times New Roman"/>
          <w:b/>
          <w:i/>
          <w:sz w:val="28"/>
          <w:szCs w:val="28"/>
        </w:rPr>
        <w:t xml:space="preserve"> </w:t>
      </w:r>
    </w:p>
    <w:p w:rsidR="000C2E6F" w:rsidRPr="00BC6321" w:rsidRDefault="00001A72"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Là cơ quan thường trực, chủ trì tham mưu UBND xã trong việc xây dựng, ban hành Kế hoạch kiểm tra.</w:t>
      </w:r>
    </w:p>
    <w:p w:rsidR="000C2E6F" w:rsidRPr="00BC6321" w:rsidRDefault="00001A72"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lastRenderedPageBreak/>
        <w:t xml:space="preserve"> - Chủ động tham mưu UBND xã thành lập Đoàn kiểm tra theo đúng thành phần quy định. </w:t>
      </w:r>
    </w:p>
    <w:p w:rsidR="000C2E6F" w:rsidRPr="00BC6321" w:rsidRDefault="00001A72"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Hướng dẫn, đôn đốc các phòng, đơn vị và trường công lập thực hiện tự kiểm tra, lập báo cáo theo Đề cương. </w:t>
      </w:r>
    </w:p>
    <w:p w:rsidR="000C2E6F" w:rsidRPr="00BC6321" w:rsidRDefault="00001A72"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Tiếp nhận, tổng hợp báo cáo của các đơn vị, xây dựng báo cáo chung, tham mưu UBND xã thông báo kết quả kiểm tra và báo cáo cấp trên theo quy định. </w:t>
      </w:r>
    </w:p>
    <w:p w:rsidR="000C2E6F" w:rsidRPr="00316D0B" w:rsidRDefault="00316D0B" w:rsidP="00385BA5">
      <w:pPr>
        <w:spacing w:after="0" w:line="288" w:lineRule="auto"/>
        <w:ind w:firstLine="720"/>
        <w:jc w:val="both"/>
        <w:rPr>
          <w:rFonts w:ascii="Times New Roman" w:hAnsi="Times New Roman" w:cs="Times New Roman"/>
          <w:sz w:val="28"/>
          <w:szCs w:val="28"/>
        </w:rPr>
      </w:pPr>
      <w:r>
        <w:rPr>
          <w:rFonts w:ascii="Times New Roman" w:hAnsi="Times New Roman" w:cs="Times New Roman"/>
          <w:b/>
          <w:i/>
          <w:sz w:val="28"/>
          <w:szCs w:val="28"/>
        </w:rPr>
        <w:t>2. Văn phòng HĐND -</w:t>
      </w:r>
      <w:r w:rsidR="000C2E6F" w:rsidRPr="00316D0B">
        <w:rPr>
          <w:rFonts w:ascii="Times New Roman" w:hAnsi="Times New Roman" w:cs="Times New Roman"/>
          <w:b/>
          <w:i/>
          <w:sz w:val="28"/>
          <w:szCs w:val="28"/>
        </w:rPr>
        <w:t xml:space="preserve"> UBND xã</w:t>
      </w:r>
      <w:r w:rsidR="000C2E6F" w:rsidRPr="00316D0B">
        <w:rPr>
          <w:rFonts w:ascii="Times New Roman" w:hAnsi="Times New Roman" w:cs="Times New Roman"/>
          <w:sz w:val="28"/>
          <w:szCs w:val="28"/>
        </w:rPr>
        <w:t xml:space="preserve"> </w:t>
      </w:r>
    </w:p>
    <w:p w:rsidR="000C2E6F" w:rsidRPr="00BC6321" w:rsidRDefault="000C2E6F"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Phối hợp với Phòng Văn hóa - Xã hội trong công tác kiểm tra. </w:t>
      </w:r>
    </w:p>
    <w:p w:rsidR="000C2E6F" w:rsidRPr="00BC6321" w:rsidRDefault="000C2E6F"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Chuẩn bị các điều kiện hậu cần, văn bản, tài liệu phục vụ hoạt động của Đoàn kiểm tra. </w:t>
      </w:r>
    </w:p>
    <w:p w:rsidR="000C2E6F" w:rsidRPr="00BC6321" w:rsidRDefault="000C2E6F"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Bố trí cán bộ tham gia làm thành viên Đoàn kiểm tra. </w:t>
      </w:r>
    </w:p>
    <w:p w:rsidR="000C2E6F" w:rsidRPr="00316D0B" w:rsidRDefault="000C2E6F" w:rsidP="00385BA5">
      <w:pPr>
        <w:spacing w:after="0" w:line="288" w:lineRule="auto"/>
        <w:ind w:firstLine="720"/>
        <w:jc w:val="both"/>
        <w:rPr>
          <w:rFonts w:ascii="Times New Roman" w:hAnsi="Times New Roman" w:cs="Times New Roman"/>
          <w:b/>
          <w:i/>
          <w:sz w:val="28"/>
          <w:szCs w:val="28"/>
        </w:rPr>
      </w:pPr>
      <w:r w:rsidRPr="00316D0B">
        <w:rPr>
          <w:rFonts w:ascii="Times New Roman" w:hAnsi="Times New Roman" w:cs="Times New Roman"/>
          <w:b/>
          <w:i/>
          <w:sz w:val="28"/>
          <w:szCs w:val="28"/>
        </w:rPr>
        <w:t xml:space="preserve">3. Các phòng, đơn vị chuyên môn thuộc UBND xã và các trường công lập </w:t>
      </w:r>
      <w:r w:rsidR="009072C9">
        <w:rPr>
          <w:rFonts w:ascii="Times New Roman" w:hAnsi="Times New Roman" w:cs="Times New Roman"/>
          <w:b/>
          <w:i/>
          <w:sz w:val="28"/>
          <w:szCs w:val="28"/>
        </w:rPr>
        <w:t>trên địa bàn xã.</w:t>
      </w:r>
    </w:p>
    <w:p w:rsidR="000C2E6F" w:rsidRPr="00BC6321" w:rsidRDefault="000C2E6F"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Tổ chức tự kiểm tra công tác CCHC tại đơn vị; lập báo cáo theo Đề cương kèm minh chứng cụ thể, gửi về Phòng Văn hóa - Xã hội đúng thời hạn quy định. </w:t>
      </w:r>
    </w:p>
    <w:p w:rsidR="000C2E6F" w:rsidRPr="00BC6321" w:rsidRDefault="00316D0B" w:rsidP="00385BA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C2E6F" w:rsidRPr="00BC6321">
        <w:rPr>
          <w:rFonts w:ascii="Times New Roman" w:hAnsi="Times New Roman" w:cs="Times New Roman"/>
          <w:sz w:val="28"/>
          <w:szCs w:val="28"/>
        </w:rPr>
        <w:t xml:space="preserve">Cử cán bộ tham gia Đoàn kiểm tra khi có yêu cầu của UBND xã. </w:t>
      </w:r>
    </w:p>
    <w:p w:rsidR="00976FDB" w:rsidRPr="00316D0B" w:rsidRDefault="000C2E6F" w:rsidP="00385BA5">
      <w:pPr>
        <w:spacing w:after="0" w:line="288" w:lineRule="auto"/>
        <w:ind w:firstLine="720"/>
        <w:jc w:val="both"/>
        <w:rPr>
          <w:rFonts w:ascii="Times New Roman" w:hAnsi="Times New Roman" w:cs="Times New Roman"/>
          <w:b/>
          <w:i/>
          <w:sz w:val="28"/>
          <w:szCs w:val="28"/>
        </w:rPr>
      </w:pPr>
      <w:r w:rsidRPr="00316D0B">
        <w:rPr>
          <w:rFonts w:ascii="Times New Roman" w:hAnsi="Times New Roman" w:cs="Times New Roman"/>
          <w:b/>
          <w:i/>
          <w:sz w:val="28"/>
          <w:szCs w:val="28"/>
        </w:rPr>
        <w:t xml:space="preserve">4. Trung tâm </w:t>
      </w:r>
      <w:r w:rsidR="00316D0B" w:rsidRPr="00316D0B">
        <w:rPr>
          <w:rFonts w:ascii="Times New Roman" w:hAnsi="Times New Roman" w:cs="Times New Roman"/>
          <w:b/>
          <w:i/>
          <w:sz w:val="28"/>
          <w:szCs w:val="28"/>
        </w:rPr>
        <w:t>Dịch vụ tổng hợp xã</w:t>
      </w:r>
      <w:r w:rsidRPr="00316D0B">
        <w:rPr>
          <w:rFonts w:ascii="Times New Roman" w:hAnsi="Times New Roman" w:cs="Times New Roman"/>
          <w:b/>
          <w:i/>
          <w:sz w:val="28"/>
          <w:szCs w:val="28"/>
        </w:rPr>
        <w:t xml:space="preserve"> </w:t>
      </w:r>
    </w:p>
    <w:p w:rsidR="00976FDB" w:rsidRPr="00BC6321" w:rsidRDefault="000C2E6F"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Đẩy mạnh công tác thông tin, tuyên truyền về kế hoạch kiểm tra CCHC của UBND xã, tạo sự đồng thuận trong cán bộ, công chức, viên chức và Nhân dân. </w:t>
      </w:r>
    </w:p>
    <w:p w:rsidR="00001A72" w:rsidRPr="00BC6321" w:rsidRDefault="000C2E6F"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Cử phóng viên tham gia Đoàn kiểm tra để đưa tin, tuyên truyền kết quả kiểm tra khi có đề nghị của Đoàn kiểm tra. </w:t>
      </w:r>
    </w:p>
    <w:p w:rsidR="00976FDB" w:rsidRPr="005333CC" w:rsidRDefault="005333CC" w:rsidP="00385BA5">
      <w:pPr>
        <w:spacing w:after="0" w:line="288" w:lineRule="auto"/>
        <w:ind w:firstLine="720"/>
        <w:jc w:val="both"/>
        <w:rPr>
          <w:rFonts w:ascii="Times New Roman" w:hAnsi="Times New Roman" w:cs="Times New Roman"/>
          <w:b/>
          <w:sz w:val="28"/>
          <w:szCs w:val="28"/>
        </w:rPr>
      </w:pPr>
      <w:r w:rsidRPr="005333CC">
        <w:rPr>
          <w:rFonts w:ascii="Times New Roman" w:hAnsi="Times New Roman" w:cs="Times New Roman"/>
          <w:b/>
          <w:sz w:val="28"/>
          <w:szCs w:val="28"/>
        </w:rPr>
        <w:t>VI</w:t>
      </w:r>
      <w:r w:rsidR="00976FDB" w:rsidRPr="005333CC">
        <w:rPr>
          <w:rFonts w:ascii="Times New Roman" w:hAnsi="Times New Roman" w:cs="Times New Roman"/>
          <w:b/>
          <w:sz w:val="28"/>
          <w:szCs w:val="28"/>
        </w:rPr>
        <w:t xml:space="preserve">. KINH PHÍ THỰC HIỆN </w:t>
      </w:r>
    </w:p>
    <w:p w:rsidR="00976FDB" w:rsidRPr="00BC6321" w:rsidRDefault="00976FDB"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Kinh phí phục vụ cho hoạt động kiểm tra công tác CCHC được bố trí trong dự toán chi thường xuyên của UBND xã năm 2026. </w:t>
      </w:r>
    </w:p>
    <w:p w:rsidR="00C250A7" w:rsidRPr="00BC6321" w:rsidRDefault="00976FDB"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Phòng Văn hóa - Xã hội có trách nhiệm tham mưu UBND xã dự toán kinh phí, đảm bảo phục vụ đầy đủ cho hoạt động của Đoàn kiểm tra, chi cho công tác tổng hợp báo cáo, in ấn tài liệu, văn phòng phẩm, tuyên truyền. </w:t>
      </w:r>
    </w:p>
    <w:p w:rsidR="00C250A7" w:rsidRPr="00BC6321" w:rsidRDefault="00976FDB"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Việc quản lý, sử dụng kinh phí phải tuân thủ quy định hiện hành, công khai, minh bạch, tiết kiệm, hiệu quả. </w:t>
      </w:r>
    </w:p>
    <w:p w:rsidR="00C250A7" w:rsidRPr="005333CC" w:rsidRDefault="00C250A7" w:rsidP="00385BA5">
      <w:pPr>
        <w:spacing w:after="0" w:line="288" w:lineRule="auto"/>
        <w:ind w:firstLine="720"/>
        <w:jc w:val="both"/>
        <w:rPr>
          <w:rFonts w:ascii="Times New Roman" w:hAnsi="Times New Roman" w:cs="Times New Roman"/>
          <w:b/>
          <w:sz w:val="28"/>
          <w:szCs w:val="28"/>
        </w:rPr>
      </w:pPr>
      <w:r w:rsidRPr="005333CC">
        <w:rPr>
          <w:rFonts w:ascii="Times New Roman" w:hAnsi="Times New Roman" w:cs="Times New Roman"/>
          <w:b/>
          <w:sz w:val="28"/>
          <w:szCs w:val="28"/>
        </w:rPr>
        <w:t xml:space="preserve">VII. CHẾ ĐỘ BÁO CÁO VÀ XỬ LÝ KẾT QUẢ KIỂM TRA </w:t>
      </w:r>
    </w:p>
    <w:p w:rsidR="00C250A7" w:rsidRPr="005333CC" w:rsidRDefault="00C250A7" w:rsidP="00385BA5">
      <w:pPr>
        <w:spacing w:after="0" w:line="288" w:lineRule="auto"/>
        <w:ind w:firstLine="720"/>
        <w:jc w:val="both"/>
        <w:rPr>
          <w:rFonts w:ascii="Times New Roman" w:hAnsi="Times New Roman" w:cs="Times New Roman"/>
          <w:b/>
          <w:sz w:val="28"/>
          <w:szCs w:val="28"/>
        </w:rPr>
      </w:pPr>
      <w:r w:rsidRPr="005333CC">
        <w:rPr>
          <w:rFonts w:ascii="Times New Roman" w:hAnsi="Times New Roman" w:cs="Times New Roman"/>
          <w:b/>
          <w:sz w:val="28"/>
          <w:szCs w:val="28"/>
        </w:rPr>
        <w:t xml:space="preserve">1. Báo cáo tự kiểm tra của đơn vị </w:t>
      </w:r>
    </w:p>
    <w:p w:rsidR="00C250A7" w:rsidRPr="00BC6321" w:rsidRDefault="00C250A7"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Các phòng, đơn vị và trường công lập lập báo cáo tự kiểm tra theo đề cương, gửi về Phòng Văn hóa - Xã hội trước 5 ngày kiểm tra (thời gian kiểm tra sẽ có thông báo bằng văn bản). </w:t>
      </w:r>
    </w:p>
    <w:p w:rsidR="00C250A7" w:rsidRPr="00BC6321" w:rsidRDefault="00C250A7"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Số liệu báo cáo tính từ ngày 01/</w:t>
      </w:r>
      <w:r w:rsidR="005333CC">
        <w:rPr>
          <w:rFonts w:ascii="Times New Roman" w:hAnsi="Times New Roman" w:cs="Times New Roman"/>
          <w:sz w:val="28"/>
          <w:szCs w:val="28"/>
        </w:rPr>
        <w:t>01</w:t>
      </w:r>
      <w:r w:rsidRPr="00BC6321">
        <w:rPr>
          <w:rFonts w:ascii="Times New Roman" w:hAnsi="Times New Roman" w:cs="Times New Roman"/>
          <w:sz w:val="28"/>
          <w:szCs w:val="28"/>
        </w:rPr>
        <w:t>/202</w:t>
      </w:r>
      <w:r w:rsidR="005333CC">
        <w:rPr>
          <w:rFonts w:ascii="Times New Roman" w:hAnsi="Times New Roman" w:cs="Times New Roman"/>
          <w:sz w:val="28"/>
          <w:szCs w:val="28"/>
        </w:rPr>
        <w:t>6</w:t>
      </w:r>
      <w:r w:rsidRPr="00BC6321">
        <w:rPr>
          <w:rFonts w:ascii="Times New Roman" w:hAnsi="Times New Roman" w:cs="Times New Roman"/>
          <w:sz w:val="28"/>
          <w:szCs w:val="28"/>
        </w:rPr>
        <w:t xml:space="preserve"> đến thời điểm kiểm tra.</w:t>
      </w:r>
    </w:p>
    <w:p w:rsidR="00C250A7" w:rsidRPr="00BC6321" w:rsidRDefault="00C250A7"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lastRenderedPageBreak/>
        <w:t xml:space="preserve"> - Nội dung báo cáo phải có số liệu minh chứng, đánh giá cụ thể theo các tiêu chí kiểm tra. </w:t>
      </w:r>
    </w:p>
    <w:p w:rsidR="00C250A7" w:rsidRPr="005333CC" w:rsidRDefault="00C250A7" w:rsidP="00385BA5">
      <w:pPr>
        <w:spacing w:after="0" w:line="288" w:lineRule="auto"/>
        <w:ind w:firstLine="720"/>
        <w:jc w:val="both"/>
        <w:rPr>
          <w:rFonts w:ascii="Times New Roman" w:hAnsi="Times New Roman" w:cs="Times New Roman"/>
          <w:b/>
          <w:sz w:val="28"/>
          <w:szCs w:val="28"/>
        </w:rPr>
      </w:pPr>
      <w:r w:rsidRPr="005333CC">
        <w:rPr>
          <w:rFonts w:ascii="Times New Roman" w:hAnsi="Times New Roman" w:cs="Times New Roman"/>
          <w:b/>
          <w:sz w:val="28"/>
          <w:szCs w:val="28"/>
        </w:rPr>
        <w:t xml:space="preserve">2. Tổng hợp và báo cáo kết quả </w:t>
      </w:r>
    </w:p>
    <w:p w:rsidR="00C250A7" w:rsidRPr="00156C18" w:rsidRDefault="00C250A7" w:rsidP="00385BA5">
      <w:pPr>
        <w:spacing w:after="0" w:line="288" w:lineRule="auto"/>
        <w:ind w:firstLine="720"/>
        <w:jc w:val="both"/>
        <w:rPr>
          <w:rFonts w:ascii="Times New Roman" w:hAnsi="Times New Roman" w:cs="Times New Roman"/>
          <w:spacing w:val="-4"/>
          <w:sz w:val="28"/>
          <w:szCs w:val="28"/>
        </w:rPr>
      </w:pPr>
      <w:r w:rsidRPr="00156C18">
        <w:rPr>
          <w:rFonts w:ascii="Times New Roman" w:hAnsi="Times New Roman" w:cs="Times New Roman"/>
          <w:spacing w:val="-4"/>
          <w:sz w:val="28"/>
          <w:szCs w:val="28"/>
        </w:rPr>
        <w:t xml:space="preserve">- Phòng Văn hóa - Xã hội là đầu mối tiếp nhận, kiểm tra, tổng hợp báo cáo từ các đơn vị; tham mưu UBND xã ban hành Thông báo kết quả kiểm tra sau từng đợt. </w:t>
      </w:r>
    </w:p>
    <w:p w:rsidR="00C250A7" w:rsidRPr="00BC6321" w:rsidRDefault="00C250A7"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Sau khi kết thúc đợt kiểm tra, Đoàn kiểm tra phải có biên bản chi tiết, báo cáo UBND xã; đồng thời gửi kèm đề xuất kiến nghị xử lý tồn tại, hạn chế. </w:t>
      </w:r>
    </w:p>
    <w:p w:rsidR="005333CC" w:rsidRPr="005333CC" w:rsidRDefault="00C250A7" w:rsidP="00385BA5">
      <w:pPr>
        <w:spacing w:after="0" w:line="288" w:lineRule="auto"/>
        <w:ind w:firstLine="720"/>
        <w:jc w:val="both"/>
        <w:rPr>
          <w:rFonts w:ascii="Times New Roman" w:hAnsi="Times New Roman" w:cs="Times New Roman"/>
          <w:b/>
          <w:sz w:val="28"/>
          <w:szCs w:val="28"/>
        </w:rPr>
      </w:pPr>
      <w:r w:rsidRPr="005333CC">
        <w:rPr>
          <w:rFonts w:ascii="Times New Roman" w:hAnsi="Times New Roman" w:cs="Times New Roman"/>
          <w:b/>
          <w:sz w:val="28"/>
          <w:szCs w:val="28"/>
        </w:rPr>
        <w:t xml:space="preserve">3. Công khai kết quả kiểm tra </w:t>
      </w:r>
    </w:p>
    <w:p w:rsidR="00C250A7" w:rsidRPr="00BC6321" w:rsidRDefault="00C250A7"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Kết quả kiểm tra được thông báo công khai đến t</w:t>
      </w:r>
      <w:r w:rsidR="00004A0E">
        <w:rPr>
          <w:rFonts w:ascii="Times New Roman" w:hAnsi="Times New Roman" w:cs="Times New Roman"/>
          <w:sz w:val="28"/>
          <w:szCs w:val="28"/>
        </w:rPr>
        <w:t>ừ</w:t>
      </w:r>
      <w:r w:rsidRPr="00BC6321">
        <w:rPr>
          <w:rFonts w:ascii="Times New Roman" w:hAnsi="Times New Roman" w:cs="Times New Roman"/>
          <w:sz w:val="28"/>
          <w:szCs w:val="28"/>
        </w:rPr>
        <w:t xml:space="preserve">ng đơn vị, đồng thời thông tin trên hệ thống quản lý văn bản và </w:t>
      </w:r>
      <w:r w:rsidR="00FA4614">
        <w:rPr>
          <w:rFonts w:ascii="Times New Roman" w:hAnsi="Times New Roman" w:cs="Times New Roman"/>
          <w:sz w:val="28"/>
          <w:szCs w:val="28"/>
        </w:rPr>
        <w:t>trang</w:t>
      </w:r>
      <w:r w:rsidRPr="00BC6321">
        <w:rPr>
          <w:rFonts w:ascii="Times New Roman" w:hAnsi="Times New Roman" w:cs="Times New Roman"/>
          <w:sz w:val="28"/>
          <w:szCs w:val="28"/>
        </w:rPr>
        <w:t xml:space="preserve"> Thông tin điện tử xã (nếu cần). </w:t>
      </w:r>
    </w:p>
    <w:p w:rsidR="00C250A7" w:rsidRPr="00BC6321" w:rsidRDefault="00C250A7"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Các đơn vị có tồn tại, hạn chế phải báo cáo kết quả khắc phục bằng văn bản gửi UBND xã (qua Phòng Văn hóa - Xã hội) trong thời hạn quy định. </w:t>
      </w:r>
    </w:p>
    <w:p w:rsidR="00C250A7" w:rsidRPr="005333CC" w:rsidRDefault="00C250A7" w:rsidP="00385BA5">
      <w:pPr>
        <w:spacing w:after="0" w:line="288" w:lineRule="auto"/>
        <w:ind w:firstLine="720"/>
        <w:jc w:val="both"/>
        <w:rPr>
          <w:rFonts w:ascii="Times New Roman" w:hAnsi="Times New Roman" w:cs="Times New Roman"/>
          <w:b/>
          <w:sz w:val="28"/>
          <w:szCs w:val="28"/>
        </w:rPr>
      </w:pPr>
      <w:r w:rsidRPr="005333CC">
        <w:rPr>
          <w:rFonts w:ascii="Times New Roman" w:hAnsi="Times New Roman" w:cs="Times New Roman"/>
          <w:b/>
          <w:sz w:val="28"/>
          <w:szCs w:val="28"/>
        </w:rPr>
        <w:t xml:space="preserve">4. Sử dụng kết quả kiểm tra </w:t>
      </w:r>
    </w:p>
    <w:p w:rsidR="00C250A7" w:rsidRPr="00BC6321" w:rsidRDefault="00C250A7"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Kết quả kiểm tra là căn cứ quan trọng trong việc đánh giá, xếp loại mức độ hoàn thành nhiệm vụ cuối năm của tập thể, cá nhân. </w:t>
      </w:r>
    </w:p>
    <w:p w:rsidR="00C250A7" w:rsidRPr="00BC6321" w:rsidRDefault="00C250A7"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 Cá nhân, tập thể thực hiện tốt sẽ được UBND xã xem xét khen thưởng; cá nhân, tập thể vi phạm hoặc thực hiện chưa nghiêm túc sẽ bị nhắc nhở, phê bình hoặc xử lý theo quy định. </w:t>
      </w:r>
    </w:p>
    <w:p w:rsidR="00C250A7" w:rsidRPr="00BC6321" w:rsidRDefault="00C250A7"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Phòng Văn hóa - Xã hội có trách nhiệm tham mưu UBND xã sử dụng kết quả kiểm tra để xây dựng kế hoạch CCHC năm 2027.</w:t>
      </w:r>
    </w:p>
    <w:p w:rsidR="00004A0E" w:rsidRPr="00004A0E" w:rsidRDefault="00BC6321" w:rsidP="00385BA5">
      <w:pPr>
        <w:spacing w:after="0" w:line="288" w:lineRule="auto"/>
        <w:ind w:firstLine="720"/>
        <w:jc w:val="both"/>
        <w:rPr>
          <w:rFonts w:ascii="Times New Roman" w:hAnsi="Times New Roman" w:cs="Times New Roman"/>
          <w:sz w:val="28"/>
          <w:szCs w:val="28"/>
        </w:rPr>
      </w:pPr>
      <w:r w:rsidRPr="00BC6321">
        <w:rPr>
          <w:rFonts w:ascii="Times New Roman" w:hAnsi="Times New Roman" w:cs="Times New Roman"/>
          <w:sz w:val="28"/>
          <w:szCs w:val="28"/>
        </w:rPr>
        <w:t xml:space="preserve">Trên đây là Kế hoạch kiểm tra công tác cải cách hành chính xã </w:t>
      </w:r>
      <w:r w:rsidR="00667FC8">
        <w:rPr>
          <w:rFonts w:ascii="Times New Roman" w:hAnsi="Times New Roman" w:cs="Times New Roman"/>
          <w:sz w:val="28"/>
          <w:szCs w:val="28"/>
        </w:rPr>
        <w:t>Đức</w:t>
      </w:r>
      <w:r w:rsidR="006D68AF">
        <w:rPr>
          <w:rFonts w:ascii="Times New Roman" w:hAnsi="Times New Roman" w:cs="Times New Roman"/>
          <w:sz w:val="28"/>
          <w:szCs w:val="28"/>
        </w:rPr>
        <w:t>Thịnh</w:t>
      </w:r>
      <w:r w:rsidRPr="00BC6321">
        <w:rPr>
          <w:rFonts w:ascii="Times New Roman" w:hAnsi="Times New Roman" w:cs="Times New Roman"/>
          <w:sz w:val="28"/>
          <w:szCs w:val="28"/>
        </w:rPr>
        <w:t xml:space="preserve"> năm 2026. Yêu cầu các đơn vị nghiêm túc triển khai thực hiệ</w:t>
      </w:r>
      <w:r w:rsidR="00667FC8">
        <w:rPr>
          <w:rFonts w:ascii="Times New Roman" w:hAnsi="Times New Roman" w:cs="Times New Roman"/>
          <w:sz w:val="28"/>
          <w:szCs w:val="28"/>
        </w:rPr>
        <w:t>n./.</w:t>
      </w:r>
    </w:p>
    <w:tbl>
      <w:tblPr>
        <w:tblW w:w="0" w:type="auto"/>
        <w:tblLook w:val="01E0" w:firstRow="1" w:lastRow="1" w:firstColumn="1" w:lastColumn="1" w:noHBand="0" w:noVBand="0"/>
      </w:tblPr>
      <w:tblGrid>
        <w:gridCol w:w="4962"/>
        <w:gridCol w:w="4360"/>
      </w:tblGrid>
      <w:tr w:rsidR="00717E46" w:rsidRPr="00717E46" w:rsidTr="003E04BE">
        <w:tc>
          <w:tcPr>
            <w:tcW w:w="4962" w:type="dxa"/>
          </w:tcPr>
          <w:p w:rsidR="00717E46" w:rsidRPr="00717E46" w:rsidRDefault="00717E46" w:rsidP="00717E46">
            <w:pPr>
              <w:spacing w:before="120" w:after="0" w:line="400" w:lineRule="exact"/>
              <w:jc w:val="both"/>
              <w:rPr>
                <w:rFonts w:ascii="Times New Roman" w:eastAsia="Times New Roman" w:hAnsi="Times New Roman" w:cs="Times New Roman"/>
                <w:b/>
                <w:i/>
                <w:sz w:val="24"/>
                <w:szCs w:val="24"/>
                <w:lang w:val="nl-NL"/>
              </w:rPr>
            </w:pPr>
            <w:r w:rsidRPr="00717E46">
              <w:rPr>
                <w:rFonts w:ascii="Times New Roman" w:eastAsia="Times New Roman" w:hAnsi="Times New Roman" w:cs="Times New Roman"/>
                <w:b/>
                <w:i/>
                <w:sz w:val="24"/>
                <w:szCs w:val="24"/>
                <w:lang w:val="nl-NL"/>
              </w:rPr>
              <w:t>Nơi nhận:</w:t>
            </w:r>
          </w:p>
          <w:p w:rsidR="00717E46" w:rsidRDefault="00717E46" w:rsidP="00717E46">
            <w:pPr>
              <w:spacing w:after="0" w:line="240" w:lineRule="auto"/>
              <w:jc w:val="both"/>
              <w:rPr>
                <w:rFonts w:ascii="Times New Roman" w:eastAsia="Times New Roman" w:hAnsi="Times New Roman" w:cs="Times New Roman"/>
                <w:szCs w:val="24"/>
                <w:lang w:val="nl-NL"/>
              </w:rPr>
            </w:pPr>
            <w:r w:rsidRPr="00717E46">
              <w:rPr>
                <w:rFonts w:ascii="Times New Roman" w:eastAsia="Times New Roman" w:hAnsi="Times New Roman" w:cs="Times New Roman"/>
                <w:szCs w:val="24"/>
                <w:lang w:val="nl-NL"/>
              </w:rPr>
              <w:t xml:space="preserve">- </w:t>
            </w:r>
            <w:r w:rsidR="00667FC8">
              <w:rPr>
                <w:rFonts w:ascii="Times New Roman" w:eastAsia="Times New Roman" w:hAnsi="Times New Roman" w:cs="Times New Roman"/>
                <w:szCs w:val="24"/>
                <w:lang w:val="nl-NL"/>
              </w:rPr>
              <w:t>Sở Nội vụ (B/c)</w:t>
            </w:r>
            <w:r w:rsidRPr="00717E46">
              <w:rPr>
                <w:rFonts w:ascii="Times New Roman" w:eastAsia="Times New Roman" w:hAnsi="Times New Roman" w:cs="Times New Roman"/>
                <w:szCs w:val="24"/>
                <w:lang w:val="nl-NL"/>
              </w:rPr>
              <w:t>;</w:t>
            </w:r>
          </w:p>
          <w:p w:rsidR="005520D8" w:rsidRPr="00717E46" w:rsidRDefault="005520D8" w:rsidP="00717E46">
            <w:pPr>
              <w:spacing w:after="0" w:line="240" w:lineRule="auto"/>
              <w:jc w:val="both"/>
              <w:rPr>
                <w:rFonts w:ascii="Times New Roman" w:eastAsia="Times New Roman" w:hAnsi="Times New Roman" w:cs="Times New Roman"/>
                <w:szCs w:val="24"/>
                <w:lang w:val="nl-NL"/>
              </w:rPr>
            </w:pPr>
            <w:r>
              <w:rPr>
                <w:rFonts w:ascii="Times New Roman" w:eastAsia="Times New Roman" w:hAnsi="Times New Roman" w:cs="Times New Roman"/>
                <w:szCs w:val="24"/>
                <w:lang w:val="nl-NL"/>
              </w:rPr>
              <w:t xml:space="preserve">- </w:t>
            </w:r>
            <w:r w:rsidR="00C67C3F">
              <w:rPr>
                <w:rFonts w:ascii="Times New Roman" w:eastAsia="Times New Roman" w:hAnsi="Times New Roman" w:cs="Times New Roman"/>
                <w:szCs w:val="24"/>
                <w:lang w:val="nl-NL"/>
              </w:rPr>
              <w:t>Chủ tịch, các PCT UBND xã</w:t>
            </w:r>
            <w:r>
              <w:rPr>
                <w:rFonts w:ascii="Times New Roman" w:eastAsia="Times New Roman" w:hAnsi="Times New Roman" w:cs="Times New Roman"/>
                <w:szCs w:val="24"/>
                <w:lang w:val="nl-NL"/>
              </w:rPr>
              <w:t>;</w:t>
            </w:r>
          </w:p>
          <w:p w:rsidR="00717E46" w:rsidRPr="00717E46" w:rsidRDefault="00195C5D" w:rsidP="00717E46">
            <w:pPr>
              <w:spacing w:after="0" w:line="240" w:lineRule="auto"/>
              <w:jc w:val="both"/>
              <w:rPr>
                <w:rFonts w:ascii="Times New Roman" w:eastAsia="Times New Roman" w:hAnsi="Times New Roman" w:cs="Times New Roman"/>
                <w:szCs w:val="24"/>
                <w:lang w:val="nl-NL"/>
              </w:rPr>
            </w:pPr>
            <w:r>
              <w:rPr>
                <w:rFonts w:ascii="Times New Roman" w:eastAsia="Times New Roman" w:hAnsi="Times New Roman" w:cs="Times New Roman"/>
                <w:szCs w:val="24"/>
                <w:lang w:val="nl-NL"/>
              </w:rPr>
              <w:t xml:space="preserve">- </w:t>
            </w:r>
            <w:r w:rsidR="00C67C3F">
              <w:rPr>
                <w:rFonts w:ascii="Times New Roman" w:eastAsia="Times New Roman" w:hAnsi="Times New Roman" w:cs="Times New Roman"/>
                <w:szCs w:val="24"/>
                <w:lang w:val="nl-NL"/>
              </w:rPr>
              <w:t>Các phòng chuyên môn</w:t>
            </w:r>
            <w:r w:rsidR="00717E46" w:rsidRPr="00717E46">
              <w:rPr>
                <w:rFonts w:ascii="Times New Roman" w:eastAsia="Times New Roman" w:hAnsi="Times New Roman" w:cs="Times New Roman"/>
                <w:szCs w:val="24"/>
                <w:lang w:val="nl-NL"/>
              </w:rPr>
              <w:t>;</w:t>
            </w:r>
          </w:p>
          <w:p w:rsidR="00717E46" w:rsidRDefault="00717E46" w:rsidP="00717E46">
            <w:pPr>
              <w:spacing w:after="0" w:line="240" w:lineRule="auto"/>
              <w:jc w:val="both"/>
              <w:rPr>
                <w:rFonts w:ascii="Times New Roman" w:eastAsia="Times New Roman" w:hAnsi="Times New Roman" w:cs="Times New Roman"/>
                <w:szCs w:val="24"/>
                <w:lang w:val="nl-NL"/>
              </w:rPr>
            </w:pPr>
            <w:r w:rsidRPr="00717E46">
              <w:rPr>
                <w:rFonts w:ascii="Times New Roman" w:eastAsia="Times New Roman" w:hAnsi="Times New Roman" w:cs="Times New Roman"/>
                <w:szCs w:val="24"/>
                <w:lang w:val="nl-NL"/>
              </w:rPr>
              <w:t xml:space="preserve">- </w:t>
            </w:r>
            <w:r w:rsidR="00156C18">
              <w:rPr>
                <w:rFonts w:ascii="Times New Roman" w:eastAsia="Times New Roman" w:hAnsi="Times New Roman" w:cs="Times New Roman"/>
                <w:szCs w:val="24"/>
                <w:lang w:val="nl-NL"/>
              </w:rPr>
              <w:t>Trung tâm HCC</w:t>
            </w:r>
            <w:bookmarkStart w:id="0" w:name="_GoBack"/>
            <w:bookmarkEnd w:id="0"/>
            <w:r w:rsidRPr="00717E46">
              <w:rPr>
                <w:rFonts w:ascii="Times New Roman" w:eastAsia="Times New Roman" w:hAnsi="Times New Roman" w:cs="Times New Roman"/>
                <w:szCs w:val="24"/>
                <w:lang w:val="nl-NL"/>
              </w:rPr>
              <w:t>;</w:t>
            </w:r>
          </w:p>
          <w:p w:rsidR="00C67C3F" w:rsidRPr="00717E46" w:rsidRDefault="00C67C3F" w:rsidP="00717E46">
            <w:pPr>
              <w:spacing w:after="0" w:line="240" w:lineRule="auto"/>
              <w:jc w:val="both"/>
              <w:rPr>
                <w:rFonts w:ascii="Times New Roman" w:eastAsia="Times New Roman" w:hAnsi="Times New Roman" w:cs="Times New Roman"/>
                <w:szCs w:val="24"/>
                <w:lang w:val="nl-NL"/>
              </w:rPr>
            </w:pPr>
            <w:r>
              <w:rPr>
                <w:rFonts w:ascii="Times New Roman" w:eastAsia="Times New Roman" w:hAnsi="Times New Roman" w:cs="Times New Roman"/>
                <w:szCs w:val="24"/>
                <w:lang w:val="nl-NL"/>
              </w:rPr>
              <w:t>- Các trường học trực thuộc;</w:t>
            </w:r>
          </w:p>
          <w:p w:rsidR="00717E46" w:rsidRPr="00717E46" w:rsidRDefault="00717E46" w:rsidP="0066687D">
            <w:pPr>
              <w:spacing w:after="0" w:line="240" w:lineRule="auto"/>
              <w:jc w:val="both"/>
              <w:rPr>
                <w:rFonts w:ascii="Times New Roman" w:eastAsia="Times New Roman" w:hAnsi="Times New Roman" w:cs="Times New Roman"/>
                <w:sz w:val="28"/>
                <w:szCs w:val="24"/>
                <w:lang w:val="nl-NL"/>
              </w:rPr>
            </w:pPr>
            <w:r w:rsidRPr="00717E46">
              <w:rPr>
                <w:rFonts w:ascii="Times New Roman" w:eastAsia="Times New Roman" w:hAnsi="Times New Roman" w:cs="Times New Roman"/>
                <w:szCs w:val="24"/>
                <w:lang w:val="nl-NL"/>
              </w:rPr>
              <w:t xml:space="preserve">- Lưu </w:t>
            </w:r>
            <w:r w:rsidR="006D68AF">
              <w:rPr>
                <w:rFonts w:ascii="Times New Roman" w:eastAsia="Times New Roman" w:hAnsi="Times New Roman" w:cs="Times New Roman"/>
                <w:szCs w:val="24"/>
                <w:lang w:val="nl-NL"/>
              </w:rPr>
              <w:t>VT, VHXH</w:t>
            </w:r>
            <w:r w:rsidRPr="00717E46">
              <w:rPr>
                <w:rFonts w:ascii="Times New Roman" w:eastAsia="Times New Roman" w:hAnsi="Times New Roman" w:cs="Times New Roman"/>
                <w:szCs w:val="24"/>
                <w:lang w:val="nl-NL"/>
              </w:rPr>
              <w:t>.</w:t>
            </w:r>
          </w:p>
        </w:tc>
        <w:tc>
          <w:tcPr>
            <w:tcW w:w="4360" w:type="dxa"/>
          </w:tcPr>
          <w:p w:rsidR="00004A0E" w:rsidRPr="00004A0E" w:rsidRDefault="00004A0E" w:rsidP="00667FC8">
            <w:pPr>
              <w:spacing w:after="0" w:line="240" w:lineRule="auto"/>
              <w:contextualSpacing/>
              <w:jc w:val="center"/>
              <w:rPr>
                <w:rFonts w:ascii="Times New Roman" w:eastAsia="Times New Roman" w:hAnsi="Times New Roman" w:cs="Times New Roman"/>
                <w:b/>
                <w:szCs w:val="24"/>
                <w:lang w:val="nl-NL"/>
              </w:rPr>
            </w:pPr>
          </w:p>
          <w:p w:rsidR="00717E46" w:rsidRPr="00717E46" w:rsidRDefault="00717E46" w:rsidP="00667FC8">
            <w:pPr>
              <w:spacing w:after="0" w:line="240" w:lineRule="auto"/>
              <w:contextualSpacing/>
              <w:jc w:val="center"/>
              <w:rPr>
                <w:rFonts w:ascii="Times New Roman" w:eastAsia="Times New Roman" w:hAnsi="Times New Roman" w:cs="Times New Roman"/>
                <w:b/>
                <w:sz w:val="28"/>
                <w:szCs w:val="24"/>
                <w:lang w:val="nl-NL"/>
              </w:rPr>
            </w:pPr>
            <w:r w:rsidRPr="00717E46">
              <w:rPr>
                <w:rFonts w:ascii="Times New Roman" w:eastAsia="Times New Roman" w:hAnsi="Times New Roman" w:cs="Times New Roman"/>
                <w:b/>
                <w:sz w:val="28"/>
                <w:szCs w:val="24"/>
                <w:lang w:val="nl-NL"/>
              </w:rPr>
              <w:t xml:space="preserve">TM. UỶ BAN NHÂN DÂN </w:t>
            </w:r>
          </w:p>
          <w:p w:rsidR="00717E46" w:rsidRDefault="00667FC8" w:rsidP="00667FC8">
            <w:pPr>
              <w:spacing w:after="0" w:line="240" w:lineRule="auto"/>
              <w:contextualSpacing/>
              <w:jc w:val="center"/>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 xml:space="preserve">KT. </w:t>
            </w:r>
            <w:r w:rsidR="00717E46" w:rsidRPr="00717E46">
              <w:rPr>
                <w:rFonts w:ascii="Times New Roman" w:eastAsia="Times New Roman" w:hAnsi="Times New Roman" w:cs="Times New Roman"/>
                <w:b/>
                <w:sz w:val="28"/>
                <w:szCs w:val="24"/>
                <w:lang w:val="nl-NL"/>
              </w:rPr>
              <w:t>CHỦ TỊCH</w:t>
            </w:r>
          </w:p>
          <w:p w:rsidR="00667FC8" w:rsidRPr="00717E46" w:rsidRDefault="00667FC8" w:rsidP="00667FC8">
            <w:pPr>
              <w:spacing w:after="0" w:line="240" w:lineRule="auto"/>
              <w:contextualSpacing/>
              <w:jc w:val="center"/>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PHÓ CHỦ TỊCH</w:t>
            </w:r>
          </w:p>
          <w:p w:rsidR="00717E46" w:rsidRPr="00717E46" w:rsidRDefault="00717E46" w:rsidP="00717E46">
            <w:pPr>
              <w:spacing w:after="0" w:line="400" w:lineRule="exact"/>
              <w:jc w:val="center"/>
              <w:rPr>
                <w:rFonts w:ascii="Times New Roman" w:eastAsia="Times New Roman" w:hAnsi="Times New Roman" w:cs="Times New Roman"/>
                <w:b/>
                <w:sz w:val="28"/>
                <w:szCs w:val="24"/>
                <w:lang w:val="nl-NL"/>
              </w:rPr>
            </w:pPr>
          </w:p>
          <w:p w:rsidR="00717E46" w:rsidRPr="00717E46" w:rsidRDefault="00717E46" w:rsidP="00717E46">
            <w:pPr>
              <w:spacing w:after="0" w:line="400" w:lineRule="exact"/>
              <w:jc w:val="center"/>
              <w:rPr>
                <w:rFonts w:ascii="Times New Roman" w:eastAsia="Times New Roman" w:hAnsi="Times New Roman" w:cs="Times New Roman"/>
                <w:b/>
                <w:sz w:val="28"/>
                <w:szCs w:val="24"/>
                <w:lang w:val="nl-NL"/>
              </w:rPr>
            </w:pPr>
          </w:p>
          <w:p w:rsidR="00717E46" w:rsidRPr="00717E46" w:rsidRDefault="00717E46" w:rsidP="00D21566">
            <w:pPr>
              <w:spacing w:after="0" w:line="400" w:lineRule="exact"/>
              <w:rPr>
                <w:rFonts w:ascii="Times New Roman" w:eastAsia="Times New Roman" w:hAnsi="Times New Roman" w:cs="Times New Roman"/>
                <w:b/>
                <w:sz w:val="28"/>
                <w:szCs w:val="24"/>
                <w:lang w:val="nl-NL"/>
              </w:rPr>
            </w:pPr>
          </w:p>
          <w:p w:rsidR="00717E46" w:rsidRPr="00717E46" w:rsidRDefault="00004A0E" w:rsidP="00717E46">
            <w:pPr>
              <w:spacing w:after="0" w:line="400" w:lineRule="exact"/>
              <w:jc w:val="center"/>
              <w:rPr>
                <w:rFonts w:ascii="Times New Roman" w:eastAsia="Times New Roman" w:hAnsi="Times New Roman" w:cs="Times New Roman"/>
                <w:sz w:val="28"/>
                <w:szCs w:val="24"/>
              </w:rPr>
            </w:pPr>
            <w:r>
              <w:rPr>
                <w:rFonts w:ascii="Times New Roman" w:eastAsia="Times New Roman" w:hAnsi="Times New Roman" w:cs="Times New Roman"/>
                <w:b/>
                <w:sz w:val="28"/>
                <w:szCs w:val="24"/>
              </w:rPr>
              <w:t>Nguyễn Trọng Thể</w:t>
            </w:r>
            <w:r w:rsidR="00385BA5">
              <w:rPr>
                <w:rFonts w:ascii="Times New Roman" w:eastAsia="Times New Roman" w:hAnsi="Times New Roman" w:cs="Times New Roman"/>
                <w:b/>
                <w:sz w:val="28"/>
                <w:szCs w:val="24"/>
              </w:rPr>
              <w:t xml:space="preserve">                                     </w:t>
            </w:r>
          </w:p>
        </w:tc>
      </w:tr>
    </w:tbl>
    <w:p w:rsidR="00717E46" w:rsidRPr="00717E46" w:rsidRDefault="00717E46" w:rsidP="00717E46">
      <w:pPr>
        <w:spacing w:after="0" w:line="240" w:lineRule="atLeast"/>
        <w:ind w:right="10" w:firstLine="562"/>
        <w:jc w:val="both"/>
        <w:rPr>
          <w:rFonts w:ascii="Times New Roman" w:eastAsia="Times New Roman" w:hAnsi="Times New Roman" w:cs="Times New Roman"/>
          <w:color w:val="4C4C4C"/>
          <w:sz w:val="28"/>
          <w:szCs w:val="28"/>
        </w:rPr>
      </w:pPr>
    </w:p>
    <w:p w:rsidR="00717E46" w:rsidRPr="00717E46" w:rsidRDefault="00717E46" w:rsidP="00717E46">
      <w:pPr>
        <w:spacing w:after="0" w:line="240" w:lineRule="auto"/>
        <w:rPr>
          <w:rFonts w:ascii="Times New Roman" w:eastAsia="Times New Roman" w:hAnsi="Times New Roman" w:cs="Times New Roman"/>
          <w:sz w:val="28"/>
          <w:szCs w:val="24"/>
        </w:rPr>
      </w:pPr>
    </w:p>
    <w:p w:rsidR="00717E46" w:rsidRPr="00717E46" w:rsidRDefault="00717E46" w:rsidP="00717E46">
      <w:pPr>
        <w:spacing w:after="0" w:line="240" w:lineRule="auto"/>
        <w:rPr>
          <w:rFonts w:ascii="Times New Roman" w:eastAsia="Times New Roman" w:hAnsi="Times New Roman" w:cs="Times New Roman"/>
          <w:sz w:val="28"/>
          <w:szCs w:val="24"/>
        </w:rPr>
      </w:pPr>
    </w:p>
    <w:p w:rsidR="00717E46" w:rsidRPr="00717E46" w:rsidRDefault="00717E46" w:rsidP="00717E46">
      <w:pPr>
        <w:spacing w:after="0" w:line="240" w:lineRule="auto"/>
        <w:rPr>
          <w:rFonts w:ascii="Times New Roman" w:eastAsia="Times New Roman" w:hAnsi="Times New Roman" w:cs="Times New Roman"/>
          <w:sz w:val="28"/>
          <w:szCs w:val="24"/>
        </w:rPr>
      </w:pPr>
    </w:p>
    <w:p w:rsidR="00717E46" w:rsidRPr="00717E46" w:rsidRDefault="00717E46" w:rsidP="00717E46">
      <w:pPr>
        <w:spacing w:after="0" w:line="240" w:lineRule="auto"/>
        <w:rPr>
          <w:rFonts w:ascii="Times New Roman" w:eastAsia="Times New Roman" w:hAnsi="Times New Roman" w:cs="Times New Roman"/>
          <w:sz w:val="28"/>
          <w:szCs w:val="24"/>
        </w:rPr>
      </w:pPr>
    </w:p>
    <w:p w:rsidR="00717E46" w:rsidRPr="00717E46" w:rsidRDefault="00717E46" w:rsidP="00717E46">
      <w:pPr>
        <w:spacing w:after="0" w:line="240" w:lineRule="auto"/>
        <w:rPr>
          <w:rFonts w:ascii="Times New Roman" w:eastAsia="Times New Roman" w:hAnsi="Times New Roman" w:cs="Times New Roman"/>
          <w:sz w:val="28"/>
          <w:szCs w:val="24"/>
        </w:rPr>
      </w:pPr>
    </w:p>
    <w:p w:rsidR="00717E46" w:rsidRPr="00717E46" w:rsidRDefault="00717E46" w:rsidP="00717E46">
      <w:pPr>
        <w:spacing w:after="0" w:line="240" w:lineRule="auto"/>
        <w:rPr>
          <w:rFonts w:ascii="Times New Roman" w:eastAsia="Times New Roman" w:hAnsi="Times New Roman" w:cs="Times New Roman"/>
          <w:sz w:val="28"/>
          <w:szCs w:val="24"/>
        </w:rPr>
      </w:pPr>
    </w:p>
    <w:p w:rsidR="00333EC7" w:rsidRDefault="00333EC7"/>
    <w:sectPr w:rsidR="00333EC7" w:rsidSect="00004A0E">
      <w:pgSz w:w="11907" w:h="16840" w:code="9"/>
      <w:pgMar w:top="1134" w:right="964" w:bottom="1134" w:left="1701" w:header="425"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DB0" w:rsidRDefault="00573DB0" w:rsidP="000A68B2">
      <w:pPr>
        <w:spacing w:after="0" w:line="240" w:lineRule="auto"/>
      </w:pPr>
      <w:r>
        <w:separator/>
      </w:r>
    </w:p>
  </w:endnote>
  <w:endnote w:type="continuationSeparator" w:id="0">
    <w:p w:rsidR="00573DB0" w:rsidRDefault="00573DB0" w:rsidP="000A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DB0" w:rsidRDefault="00573DB0" w:rsidP="000A68B2">
      <w:pPr>
        <w:spacing w:after="0" w:line="240" w:lineRule="auto"/>
      </w:pPr>
      <w:r>
        <w:separator/>
      </w:r>
    </w:p>
  </w:footnote>
  <w:footnote w:type="continuationSeparator" w:id="0">
    <w:p w:rsidR="00573DB0" w:rsidRDefault="00573DB0" w:rsidP="000A68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46"/>
    <w:rsid w:val="00001A72"/>
    <w:rsid w:val="00004A0E"/>
    <w:rsid w:val="00014359"/>
    <w:rsid w:val="000274D9"/>
    <w:rsid w:val="00033CC0"/>
    <w:rsid w:val="00063B45"/>
    <w:rsid w:val="000A68B2"/>
    <w:rsid w:val="000C2E6F"/>
    <w:rsid w:val="000D1EB4"/>
    <w:rsid w:val="000F5543"/>
    <w:rsid w:val="0010242F"/>
    <w:rsid w:val="001311B3"/>
    <w:rsid w:val="00153B89"/>
    <w:rsid w:val="001544D2"/>
    <w:rsid w:val="00156C18"/>
    <w:rsid w:val="00165EA5"/>
    <w:rsid w:val="00195C5D"/>
    <w:rsid w:val="001A39B4"/>
    <w:rsid w:val="001D5D88"/>
    <w:rsid w:val="002B79D0"/>
    <w:rsid w:val="002C104A"/>
    <w:rsid w:val="002C202D"/>
    <w:rsid w:val="00307E34"/>
    <w:rsid w:val="0031216D"/>
    <w:rsid w:val="00316D0B"/>
    <w:rsid w:val="00327DDF"/>
    <w:rsid w:val="00333EC7"/>
    <w:rsid w:val="00341882"/>
    <w:rsid w:val="00382DF6"/>
    <w:rsid w:val="00385BA5"/>
    <w:rsid w:val="003E3944"/>
    <w:rsid w:val="003E473A"/>
    <w:rsid w:val="003F096E"/>
    <w:rsid w:val="0040325A"/>
    <w:rsid w:val="0043052C"/>
    <w:rsid w:val="00434586"/>
    <w:rsid w:val="00452891"/>
    <w:rsid w:val="004628E7"/>
    <w:rsid w:val="005333CC"/>
    <w:rsid w:val="005520D8"/>
    <w:rsid w:val="005549F2"/>
    <w:rsid w:val="00573DB0"/>
    <w:rsid w:val="005F4E3A"/>
    <w:rsid w:val="00610BCC"/>
    <w:rsid w:val="0066687D"/>
    <w:rsid w:val="00667DCF"/>
    <w:rsid w:val="00667FC8"/>
    <w:rsid w:val="00682BE8"/>
    <w:rsid w:val="006D68AF"/>
    <w:rsid w:val="006D7762"/>
    <w:rsid w:val="006F4040"/>
    <w:rsid w:val="00717E46"/>
    <w:rsid w:val="0072184A"/>
    <w:rsid w:val="007435BF"/>
    <w:rsid w:val="00755468"/>
    <w:rsid w:val="0078190A"/>
    <w:rsid w:val="007B0B3C"/>
    <w:rsid w:val="007C4810"/>
    <w:rsid w:val="00820333"/>
    <w:rsid w:val="008322B6"/>
    <w:rsid w:val="00845A6F"/>
    <w:rsid w:val="00860CA9"/>
    <w:rsid w:val="008E7DFF"/>
    <w:rsid w:val="009072C9"/>
    <w:rsid w:val="009464AB"/>
    <w:rsid w:val="00976FDB"/>
    <w:rsid w:val="009B127E"/>
    <w:rsid w:val="00A03B2C"/>
    <w:rsid w:val="00A73C91"/>
    <w:rsid w:val="00A95917"/>
    <w:rsid w:val="00B11E35"/>
    <w:rsid w:val="00B41AA4"/>
    <w:rsid w:val="00B857D4"/>
    <w:rsid w:val="00BA1321"/>
    <w:rsid w:val="00BC6321"/>
    <w:rsid w:val="00BF0776"/>
    <w:rsid w:val="00C1033B"/>
    <w:rsid w:val="00C171E8"/>
    <w:rsid w:val="00C250A7"/>
    <w:rsid w:val="00C67C3F"/>
    <w:rsid w:val="00C94EB1"/>
    <w:rsid w:val="00CF3616"/>
    <w:rsid w:val="00D21566"/>
    <w:rsid w:val="00D83CC1"/>
    <w:rsid w:val="00DB444E"/>
    <w:rsid w:val="00DE7032"/>
    <w:rsid w:val="00DE780A"/>
    <w:rsid w:val="00DF0F2A"/>
    <w:rsid w:val="00E03142"/>
    <w:rsid w:val="00E236B0"/>
    <w:rsid w:val="00E40B87"/>
    <w:rsid w:val="00E8276D"/>
    <w:rsid w:val="00E857D1"/>
    <w:rsid w:val="00EB213A"/>
    <w:rsid w:val="00F53F08"/>
    <w:rsid w:val="00FA4614"/>
    <w:rsid w:val="00FC3D09"/>
    <w:rsid w:val="00FD75CE"/>
    <w:rsid w:val="00FF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8B2"/>
  </w:style>
  <w:style w:type="paragraph" w:styleId="Footer">
    <w:name w:val="footer"/>
    <w:basedOn w:val="Normal"/>
    <w:link w:val="FooterChar"/>
    <w:uiPriority w:val="99"/>
    <w:unhideWhenUsed/>
    <w:rsid w:val="000A6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8B2"/>
  </w:style>
  <w:style w:type="paragraph" w:styleId="BalloonText">
    <w:name w:val="Balloon Text"/>
    <w:basedOn w:val="Normal"/>
    <w:link w:val="BalloonTextChar"/>
    <w:uiPriority w:val="99"/>
    <w:semiHidden/>
    <w:unhideWhenUsed/>
    <w:rsid w:val="00E23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8B2"/>
  </w:style>
  <w:style w:type="paragraph" w:styleId="Footer">
    <w:name w:val="footer"/>
    <w:basedOn w:val="Normal"/>
    <w:link w:val="FooterChar"/>
    <w:uiPriority w:val="99"/>
    <w:unhideWhenUsed/>
    <w:rsid w:val="000A6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8B2"/>
  </w:style>
  <w:style w:type="paragraph" w:styleId="BalloonText">
    <w:name w:val="Balloon Text"/>
    <w:basedOn w:val="Normal"/>
    <w:link w:val="BalloonTextChar"/>
    <w:uiPriority w:val="99"/>
    <w:semiHidden/>
    <w:unhideWhenUsed/>
    <w:rsid w:val="00E23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8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HUSER3</dc:creator>
  <cp:lastModifiedBy>Thanh Cong</cp:lastModifiedBy>
  <cp:revision>11</cp:revision>
  <cp:lastPrinted>2022-06-08T03:06:00Z</cp:lastPrinted>
  <dcterms:created xsi:type="dcterms:W3CDTF">2026-06-04T07:41:00Z</dcterms:created>
  <dcterms:modified xsi:type="dcterms:W3CDTF">2026-06-30T16:53:00Z</dcterms:modified>
</cp:coreProperties>
</file>